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93ADB" w14:textId="003B36C1" w:rsidR="00CE548F" w:rsidRPr="0049559B" w:rsidRDefault="00D86D33" w:rsidP="0049559B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  <w:lang w:val="en-US"/>
        </w:rPr>
      </w:pPr>
      <w:r w:rsidRPr="0049559B">
        <w:rPr>
          <w:rFonts w:ascii="Times New Roman" w:hAnsi="Times New Roman"/>
          <w:b/>
          <w:sz w:val="20"/>
          <w:szCs w:val="20"/>
          <w:lang w:val="en-US"/>
        </w:rPr>
        <w:t>First form: meritocracy</w:t>
      </w:r>
    </w:p>
    <w:p w14:paraId="3CE91153" w14:textId="6F39C7BB" w:rsidR="00CE548F" w:rsidRPr="0049559B" w:rsidRDefault="00CE548F" w:rsidP="00CE548F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US"/>
        </w:rPr>
      </w:pPr>
    </w:p>
    <w:p w14:paraId="16B04CF1" w14:textId="1435B207" w:rsidR="00CE548F" w:rsidRPr="0049559B" w:rsidRDefault="00CE548F" w:rsidP="00CE548F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US"/>
        </w:rPr>
      </w:pPr>
      <w:r w:rsidRPr="0049559B">
        <w:rPr>
          <w:rFonts w:ascii="Times New Roman" w:hAnsi="Times New Roman"/>
          <w:sz w:val="20"/>
          <w:szCs w:val="20"/>
          <w:lang w:val="en-US"/>
        </w:rPr>
        <w:t xml:space="preserve">Meritocracy is also known as “careers open to talents” (this is a phrase form John Rawls’ </w:t>
      </w:r>
      <w:r w:rsidRPr="0049559B">
        <w:rPr>
          <w:rFonts w:ascii="Times New Roman" w:hAnsi="Times New Roman"/>
          <w:i/>
          <w:sz w:val="20"/>
          <w:szCs w:val="20"/>
          <w:lang w:val="en-US"/>
        </w:rPr>
        <w:t>A Theory of Justice</w:t>
      </w:r>
      <w:r w:rsidRPr="0049559B">
        <w:rPr>
          <w:rFonts w:ascii="Times New Roman" w:hAnsi="Times New Roman"/>
          <w:sz w:val="20"/>
          <w:szCs w:val="20"/>
          <w:lang w:val="en-US"/>
        </w:rPr>
        <w:t>).</w:t>
      </w:r>
    </w:p>
    <w:p w14:paraId="6AFB807F" w14:textId="537CF245" w:rsidR="00CE548F" w:rsidRPr="0049559B" w:rsidRDefault="00CE548F" w:rsidP="00CE548F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US"/>
        </w:rPr>
      </w:pPr>
    </w:p>
    <w:p w14:paraId="74FAEFB1" w14:textId="54F6BD7F" w:rsidR="00CE548F" w:rsidRPr="0049559B" w:rsidRDefault="00CE548F" w:rsidP="00CE548F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US"/>
        </w:rPr>
      </w:pPr>
      <w:r w:rsidRPr="0049559B">
        <w:rPr>
          <w:rFonts w:ascii="Times New Roman" w:hAnsi="Times New Roman"/>
          <w:sz w:val="20"/>
          <w:szCs w:val="20"/>
          <w:lang w:val="en-US"/>
        </w:rPr>
        <w:t>Proponents of meritocracy include:</w:t>
      </w:r>
    </w:p>
    <w:p w14:paraId="367E2486" w14:textId="37B341A2" w:rsidR="00CE548F" w:rsidRPr="0049559B" w:rsidRDefault="00CE548F" w:rsidP="00EE48B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US"/>
        </w:rPr>
      </w:pPr>
      <w:r w:rsidRPr="0049559B">
        <w:rPr>
          <w:rFonts w:ascii="Times New Roman" w:hAnsi="Times New Roman"/>
          <w:sz w:val="20"/>
          <w:szCs w:val="20"/>
          <w:lang w:val="en-US"/>
        </w:rPr>
        <w:t xml:space="preserve">David Miller, ‘Deserving Jobs’ </w:t>
      </w:r>
      <w:r w:rsidRPr="0049559B">
        <w:rPr>
          <w:rFonts w:ascii="Times New Roman" w:hAnsi="Times New Roman"/>
          <w:i/>
          <w:sz w:val="20"/>
          <w:szCs w:val="20"/>
          <w:lang w:val="en-US"/>
        </w:rPr>
        <w:t>The Philosophical Quarterly</w:t>
      </w:r>
      <w:r w:rsidRPr="0049559B">
        <w:rPr>
          <w:rFonts w:ascii="Times New Roman" w:hAnsi="Times New Roman"/>
          <w:sz w:val="20"/>
          <w:szCs w:val="20"/>
          <w:lang w:val="en-US"/>
        </w:rPr>
        <w:t>, 42(167) 161-181 (1992)</w:t>
      </w:r>
    </w:p>
    <w:p w14:paraId="6F1824DC" w14:textId="72E9A470" w:rsidR="00D86D33" w:rsidRPr="0049559B" w:rsidRDefault="00CE548F" w:rsidP="00EE48B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US"/>
        </w:rPr>
      </w:pPr>
      <w:r w:rsidRPr="0049559B">
        <w:rPr>
          <w:rFonts w:ascii="Times New Roman" w:hAnsi="Times New Roman"/>
          <w:sz w:val="20"/>
          <w:szCs w:val="20"/>
          <w:lang w:val="en-US"/>
        </w:rPr>
        <w:t xml:space="preserve">George Sher, ‘Qualifications, Fairness, and Desert’ in </w:t>
      </w:r>
      <w:r w:rsidRPr="0049559B">
        <w:rPr>
          <w:rFonts w:ascii="Times New Roman" w:hAnsi="Times New Roman"/>
          <w:i/>
          <w:sz w:val="20"/>
          <w:szCs w:val="20"/>
          <w:lang w:val="en-US"/>
        </w:rPr>
        <w:t xml:space="preserve">Equal Opportunity </w:t>
      </w:r>
      <w:r w:rsidRPr="0049559B">
        <w:rPr>
          <w:rFonts w:ascii="Times New Roman" w:hAnsi="Times New Roman"/>
          <w:sz w:val="20"/>
          <w:szCs w:val="20"/>
          <w:lang w:val="en-US"/>
        </w:rPr>
        <w:t>ed. Norman Bowie (Boulder: Westview, 1988), 113-127.</w:t>
      </w:r>
    </w:p>
    <w:p w14:paraId="3558BA6D" w14:textId="77777777" w:rsidR="00D86D33" w:rsidRPr="0049559B" w:rsidRDefault="00CE548F" w:rsidP="00EE48B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US"/>
        </w:rPr>
      </w:pPr>
      <w:r w:rsidRPr="0049559B">
        <w:rPr>
          <w:rFonts w:ascii="Times New Roman" w:hAnsi="Times New Roman"/>
          <w:sz w:val="20"/>
          <w:szCs w:val="20"/>
          <w:lang w:val="en-US"/>
        </w:rPr>
        <w:t>(</w:t>
      </w:r>
      <w:r w:rsidR="00D86D33" w:rsidRPr="0049559B">
        <w:rPr>
          <w:rFonts w:ascii="Times New Roman" w:hAnsi="Times New Roman"/>
          <w:sz w:val="20"/>
          <w:szCs w:val="20"/>
          <w:lang w:val="en-US"/>
        </w:rPr>
        <w:t xml:space="preserve">See also George Sher, </w:t>
      </w:r>
      <w:r w:rsidR="00D86D33" w:rsidRPr="0049559B">
        <w:rPr>
          <w:rFonts w:ascii="Times New Roman" w:hAnsi="Times New Roman"/>
          <w:i/>
          <w:sz w:val="20"/>
          <w:szCs w:val="20"/>
          <w:lang w:val="en-US"/>
        </w:rPr>
        <w:t>Desert</w:t>
      </w:r>
      <w:r w:rsidR="00D86D33" w:rsidRPr="0049559B">
        <w:rPr>
          <w:rFonts w:ascii="Times New Roman" w:hAnsi="Times New Roman"/>
          <w:sz w:val="20"/>
          <w:szCs w:val="20"/>
          <w:lang w:val="en-US"/>
        </w:rPr>
        <w:t>, Princeton University Press, 1989, Chapter 7)</w:t>
      </w:r>
    </w:p>
    <w:p w14:paraId="70271FF7" w14:textId="77777777" w:rsidR="00D86D33" w:rsidRPr="0049559B" w:rsidRDefault="00D86D33" w:rsidP="00CE548F">
      <w:pPr>
        <w:widowControl w:val="0"/>
        <w:autoSpaceDE w:val="0"/>
        <w:autoSpaceDN w:val="0"/>
        <w:adjustRightInd w:val="0"/>
        <w:ind w:left="708"/>
        <w:rPr>
          <w:rFonts w:ascii="Times New Roman" w:hAnsi="Times New Roman"/>
          <w:sz w:val="20"/>
          <w:szCs w:val="20"/>
          <w:lang w:val="en-US"/>
        </w:rPr>
      </w:pPr>
    </w:p>
    <w:p w14:paraId="60D06964" w14:textId="715E7118" w:rsidR="00D86D33" w:rsidRPr="00D86D33" w:rsidRDefault="00D86D33" w:rsidP="00D86D33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49559B">
        <w:rPr>
          <w:rFonts w:ascii="Times New Roman" w:hAnsi="Times New Roman"/>
          <w:i/>
          <w:sz w:val="20"/>
          <w:szCs w:val="20"/>
          <w:lang w:val="en-US"/>
        </w:rPr>
        <w:t>Meritocracy maintains:</w:t>
      </w:r>
      <w:r w:rsidRPr="0049559B">
        <w:rPr>
          <w:rFonts w:ascii="Times New Roman" w:hAnsi="Times New Roman"/>
          <w:sz w:val="20"/>
          <w:szCs w:val="20"/>
          <w:lang w:val="en-US"/>
        </w:rPr>
        <w:t xml:space="preserve"> desirable </w:t>
      </w:r>
      <w:r w:rsidRPr="00D86D33">
        <w:rPr>
          <w:rFonts w:ascii="Times New Roman" w:hAnsi="Times New Roman"/>
          <w:sz w:val="20"/>
          <w:szCs w:val="20"/>
          <w:lang w:val="en-US"/>
        </w:rPr>
        <w:t>jobs or positions should be offered to the best-qualified applicants through competitions that no one is excluded from entering</w:t>
      </w:r>
    </w:p>
    <w:p w14:paraId="764F0C76" w14:textId="4F25A672" w:rsidR="00CE548F" w:rsidRPr="0049559B" w:rsidRDefault="00CE548F" w:rsidP="00D86D33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US"/>
        </w:rPr>
      </w:pPr>
      <w:r w:rsidRPr="0049559B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14:paraId="726F3FA6" w14:textId="275DC40F" w:rsidR="00D86D33" w:rsidRPr="0049559B" w:rsidRDefault="00D86D33" w:rsidP="00D86D33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US"/>
        </w:rPr>
      </w:pPr>
      <w:r w:rsidRPr="0049559B">
        <w:rPr>
          <w:rFonts w:ascii="Times New Roman" w:hAnsi="Times New Roman"/>
          <w:sz w:val="20"/>
          <w:szCs w:val="20"/>
          <w:lang w:val="en-US"/>
        </w:rPr>
        <w:t>“Best-qualified applicants” are those with the highest level of ability or disposition to contribute positively to performing the task at hand</w:t>
      </w:r>
    </w:p>
    <w:p w14:paraId="533738E8" w14:textId="088F04BC" w:rsidR="00D86D33" w:rsidRPr="0049559B" w:rsidRDefault="00D86D33" w:rsidP="00D86D33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US"/>
        </w:rPr>
      </w:pPr>
    </w:p>
    <w:p w14:paraId="71B55BB6" w14:textId="0FBFE263" w:rsidR="00D86D33" w:rsidRPr="0049559B" w:rsidRDefault="00D86D33" w:rsidP="00D86D33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US"/>
        </w:rPr>
      </w:pPr>
      <w:r w:rsidRPr="0049559B">
        <w:rPr>
          <w:rFonts w:ascii="Times New Roman" w:hAnsi="Times New Roman"/>
          <w:i/>
          <w:sz w:val="20"/>
          <w:szCs w:val="20"/>
          <w:lang w:val="en-US"/>
        </w:rPr>
        <w:t>What is the point of meritocracy?</w:t>
      </w:r>
      <w:r w:rsidRPr="0049559B">
        <w:rPr>
          <w:rFonts w:ascii="Times New Roman" w:hAnsi="Times New Roman"/>
          <w:sz w:val="20"/>
          <w:szCs w:val="20"/>
          <w:lang w:val="en-US"/>
        </w:rPr>
        <w:t xml:space="preserve"> To avoid discrimination (in e.g. employee recruitment) on the basis of age, disability, gender, sex, sexuality, race, religion etc.</w:t>
      </w:r>
    </w:p>
    <w:p w14:paraId="458A6ECA" w14:textId="6AC9064F" w:rsidR="00D86D33" w:rsidRPr="0049559B" w:rsidRDefault="00D86D33" w:rsidP="00D86D33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US"/>
        </w:rPr>
      </w:pPr>
    </w:p>
    <w:p w14:paraId="3D03F71D" w14:textId="282F82C3" w:rsidR="00D86D33" w:rsidRPr="00E9285D" w:rsidRDefault="00D86D33" w:rsidP="00E9285D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  <w:lang w:val="en-US"/>
        </w:rPr>
      </w:pPr>
      <w:r w:rsidRPr="00E9285D">
        <w:rPr>
          <w:rFonts w:ascii="Times New Roman" w:hAnsi="Times New Roman"/>
          <w:b/>
          <w:sz w:val="20"/>
          <w:szCs w:val="20"/>
          <w:lang w:val="en-US"/>
        </w:rPr>
        <w:t xml:space="preserve">Justifications of meritocracy </w:t>
      </w:r>
    </w:p>
    <w:p w14:paraId="2964B06C" w14:textId="3F89D362" w:rsidR="00D86D33" w:rsidRPr="0049559B" w:rsidRDefault="00D86D33" w:rsidP="00D86D33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US"/>
        </w:rPr>
      </w:pPr>
    </w:p>
    <w:p w14:paraId="257F3FA7" w14:textId="04066C5C" w:rsidR="00D86D33" w:rsidRPr="0049559B" w:rsidRDefault="00D86D33" w:rsidP="00D86D33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US"/>
        </w:rPr>
      </w:pPr>
      <w:r w:rsidRPr="0049559B">
        <w:rPr>
          <w:rFonts w:ascii="Times New Roman" w:hAnsi="Times New Roman"/>
          <w:sz w:val="20"/>
          <w:szCs w:val="20"/>
          <w:lang w:val="en-US"/>
        </w:rPr>
        <w:t>Meritocracy is efficient</w:t>
      </w:r>
    </w:p>
    <w:p w14:paraId="0577B77A" w14:textId="2FB2B3C6" w:rsidR="00D86D33" w:rsidRPr="0049559B" w:rsidRDefault="00D86D33" w:rsidP="00D86D33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US"/>
        </w:rPr>
      </w:pPr>
    </w:p>
    <w:p w14:paraId="0690366F" w14:textId="3ABE90BD" w:rsidR="00D86D33" w:rsidRPr="0049559B" w:rsidRDefault="00D86D33" w:rsidP="00D86D33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US"/>
        </w:rPr>
      </w:pPr>
      <w:r w:rsidRPr="00D86D33">
        <w:rPr>
          <w:rFonts w:ascii="Times New Roman" w:hAnsi="Times New Roman"/>
          <w:bCs/>
          <w:i/>
          <w:sz w:val="20"/>
          <w:szCs w:val="20"/>
          <w:lang w:val="en-US"/>
        </w:rPr>
        <w:t>The efficiency argument:</w:t>
      </w:r>
      <w:r w:rsidRPr="00D86D33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r w:rsidRPr="00D86D33">
        <w:rPr>
          <w:rFonts w:ascii="Times New Roman" w:hAnsi="Times New Roman"/>
          <w:sz w:val="20"/>
          <w:szCs w:val="20"/>
          <w:lang w:val="en-US"/>
        </w:rPr>
        <w:t>Giving jobs and positions to the best qualified means that each job will be performed by those most capable of performing it</w:t>
      </w:r>
    </w:p>
    <w:p w14:paraId="3BC37D06" w14:textId="55A02B44" w:rsidR="00D86D33" w:rsidRPr="0049559B" w:rsidRDefault="00D86D33" w:rsidP="00D86D33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</w:p>
    <w:p w14:paraId="30E14D84" w14:textId="09D25833" w:rsidR="00D86D33" w:rsidRPr="0049559B" w:rsidRDefault="00D86D33" w:rsidP="00D86D33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US"/>
        </w:rPr>
      </w:pPr>
      <w:r w:rsidRPr="00D86D33">
        <w:rPr>
          <w:rFonts w:ascii="Times New Roman" w:hAnsi="Times New Roman"/>
          <w:sz w:val="20"/>
          <w:szCs w:val="20"/>
          <w:lang w:val="en-US"/>
        </w:rPr>
        <w:t xml:space="preserve">This is a </w:t>
      </w:r>
      <w:r w:rsidRPr="00D86D33">
        <w:rPr>
          <w:rFonts w:ascii="Times New Roman" w:hAnsi="Times New Roman"/>
          <w:bCs/>
          <w:i/>
          <w:sz w:val="20"/>
          <w:szCs w:val="20"/>
          <w:lang w:val="en-US"/>
        </w:rPr>
        <w:t>forward-looking</w:t>
      </w:r>
      <w:r w:rsidRPr="00D86D33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r w:rsidRPr="00D86D33">
        <w:rPr>
          <w:rFonts w:ascii="Times New Roman" w:hAnsi="Times New Roman"/>
          <w:sz w:val="20"/>
          <w:szCs w:val="20"/>
          <w:lang w:val="en-US"/>
        </w:rPr>
        <w:t xml:space="preserve">and </w:t>
      </w:r>
      <w:r w:rsidRPr="00D86D33">
        <w:rPr>
          <w:rFonts w:ascii="Times New Roman" w:hAnsi="Times New Roman"/>
          <w:bCs/>
          <w:i/>
          <w:sz w:val="20"/>
          <w:szCs w:val="20"/>
          <w:lang w:val="en-US"/>
        </w:rPr>
        <w:t>consequentialist</w:t>
      </w:r>
      <w:r w:rsidRPr="00D86D33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r w:rsidRPr="00D86D33">
        <w:rPr>
          <w:rFonts w:ascii="Times New Roman" w:hAnsi="Times New Roman"/>
          <w:sz w:val="20"/>
          <w:szCs w:val="20"/>
          <w:lang w:val="en-US"/>
        </w:rPr>
        <w:t>justification</w:t>
      </w:r>
    </w:p>
    <w:p w14:paraId="658E60B6" w14:textId="77777777" w:rsidR="00D86D33" w:rsidRPr="00D86D33" w:rsidRDefault="00D86D33" w:rsidP="00D86D33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</w:p>
    <w:p w14:paraId="4E679818" w14:textId="22210B33" w:rsidR="00D86D33" w:rsidRPr="0049559B" w:rsidRDefault="00D86D33" w:rsidP="00D86D33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US"/>
        </w:rPr>
      </w:pPr>
      <w:r w:rsidRPr="00D86D33">
        <w:rPr>
          <w:rFonts w:ascii="Times New Roman" w:hAnsi="Times New Roman"/>
          <w:bCs/>
          <w:i/>
          <w:sz w:val="20"/>
          <w:szCs w:val="20"/>
          <w:lang w:val="en-US"/>
        </w:rPr>
        <w:t>Problem:</w:t>
      </w:r>
      <w:r w:rsidRPr="00D86D33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r w:rsidRPr="00D86D33">
        <w:rPr>
          <w:rFonts w:ascii="Times New Roman" w:hAnsi="Times New Roman"/>
          <w:sz w:val="20"/>
          <w:szCs w:val="20"/>
          <w:lang w:val="en-US"/>
        </w:rPr>
        <w:t xml:space="preserve">consequentialism will sometimes lead us to hire those who are </w:t>
      </w:r>
      <w:r w:rsidRPr="00D86D33">
        <w:rPr>
          <w:rFonts w:ascii="Times New Roman" w:hAnsi="Times New Roman"/>
          <w:bCs/>
          <w:i/>
          <w:sz w:val="20"/>
          <w:szCs w:val="20"/>
          <w:lang w:val="en-US"/>
        </w:rPr>
        <w:t>not</w:t>
      </w:r>
      <w:r w:rsidRPr="00D86D33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r w:rsidRPr="00D86D33">
        <w:rPr>
          <w:rFonts w:ascii="Times New Roman" w:hAnsi="Times New Roman"/>
          <w:sz w:val="20"/>
          <w:szCs w:val="20"/>
          <w:lang w:val="en-US"/>
        </w:rPr>
        <w:t>the best qualified</w:t>
      </w:r>
    </w:p>
    <w:p w14:paraId="68B75846" w14:textId="77777777" w:rsidR="00D86D33" w:rsidRPr="00D86D33" w:rsidRDefault="00D86D33" w:rsidP="00D86D33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</w:p>
    <w:p w14:paraId="7742B412" w14:textId="5CC270D6" w:rsidR="00D86D33" w:rsidRPr="0049559B" w:rsidRDefault="00D86D33" w:rsidP="00D86D33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US"/>
        </w:rPr>
      </w:pPr>
      <w:r w:rsidRPr="00D86D33">
        <w:rPr>
          <w:rFonts w:ascii="Times New Roman" w:hAnsi="Times New Roman"/>
          <w:sz w:val="20"/>
          <w:szCs w:val="20"/>
          <w:lang w:val="en-US"/>
        </w:rPr>
        <w:t>E.g. John and his wealthy grandmother vs. Jane the expert mechanic</w:t>
      </w:r>
    </w:p>
    <w:p w14:paraId="2A6FA1CD" w14:textId="179F0A12" w:rsidR="00D86D33" w:rsidRPr="0049559B" w:rsidRDefault="00D86D33" w:rsidP="00D86D33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</w:p>
    <w:p w14:paraId="4B520AC9" w14:textId="58750D30" w:rsidR="00D86D33" w:rsidRPr="0049559B" w:rsidRDefault="00D86D33" w:rsidP="00D86D33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  <w:r w:rsidRPr="0049559B">
        <w:rPr>
          <w:rFonts w:ascii="Times New Roman" w:hAnsi="Times New Roman"/>
          <w:sz w:val="20"/>
          <w:szCs w:val="20"/>
          <w:lang w:val="en-GB"/>
        </w:rPr>
        <w:t>Meritocracy fairly rewards people for past-performance</w:t>
      </w:r>
    </w:p>
    <w:p w14:paraId="23A4A18B" w14:textId="2BF15604" w:rsidR="00D86D33" w:rsidRPr="0049559B" w:rsidRDefault="00D86D33" w:rsidP="00D86D33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</w:p>
    <w:p w14:paraId="2456FE33" w14:textId="1BC1A8B8" w:rsidR="00955688" w:rsidRPr="0049559B" w:rsidRDefault="00955688" w:rsidP="0095568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US"/>
        </w:rPr>
      </w:pPr>
      <w:r w:rsidRPr="00955688">
        <w:rPr>
          <w:rFonts w:ascii="Times New Roman" w:hAnsi="Times New Roman"/>
          <w:bCs/>
          <w:i/>
          <w:sz w:val="20"/>
          <w:szCs w:val="20"/>
          <w:lang w:val="en-US"/>
        </w:rPr>
        <w:t>The past-performance argument:</w:t>
      </w:r>
      <w:r w:rsidRPr="00955688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r w:rsidRPr="00955688">
        <w:rPr>
          <w:rFonts w:ascii="Times New Roman" w:hAnsi="Times New Roman"/>
          <w:sz w:val="20"/>
          <w:szCs w:val="20"/>
          <w:lang w:val="en-US"/>
        </w:rPr>
        <w:t>Hiring the best qualified is a way of rewarding people for their past performance</w:t>
      </w:r>
    </w:p>
    <w:p w14:paraId="6F726612" w14:textId="77777777" w:rsidR="00955688" w:rsidRPr="00955688" w:rsidRDefault="00955688" w:rsidP="0095568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</w:p>
    <w:p w14:paraId="38629FCD" w14:textId="12C2A878" w:rsidR="00955688" w:rsidRPr="0049559B" w:rsidRDefault="00955688" w:rsidP="0095568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US"/>
        </w:rPr>
      </w:pPr>
      <w:r w:rsidRPr="00955688">
        <w:rPr>
          <w:rFonts w:ascii="Times New Roman" w:hAnsi="Times New Roman"/>
          <w:sz w:val="20"/>
          <w:szCs w:val="20"/>
          <w:lang w:val="en-US"/>
        </w:rPr>
        <w:t xml:space="preserve">This is a </w:t>
      </w:r>
      <w:r w:rsidRPr="00955688">
        <w:rPr>
          <w:rFonts w:ascii="Times New Roman" w:hAnsi="Times New Roman"/>
          <w:bCs/>
          <w:i/>
          <w:sz w:val="20"/>
          <w:szCs w:val="20"/>
          <w:lang w:val="en-US"/>
        </w:rPr>
        <w:t>backward-looking</w:t>
      </w:r>
      <w:r w:rsidRPr="00955688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r w:rsidRPr="00955688">
        <w:rPr>
          <w:rFonts w:ascii="Times New Roman" w:hAnsi="Times New Roman"/>
          <w:sz w:val="20"/>
          <w:szCs w:val="20"/>
          <w:lang w:val="en-US"/>
        </w:rPr>
        <w:t>justification</w:t>
      </w:r>
    </w:p>
    <w:p w14:paraId="3A995AEF" w14:textId="77777777" w:rsidR="00955688" w:rsidRPr="00955688" w:rsidRDefault="00955688" w:rsidP="0095568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  <w:r w:rsidRPr="00955688">
        <w:rPr>
          <w:rFonts w:ascii="Times New Roman" w:hAnsi="Times New Roman"/>
          <w:bCs/>
          <w:i/>
          <w:sz w:val="20"/>
          <w:szCs w:val="20"/>
          <w:lang w:val="en-US"/>
        </w:rPr>
        <w:t>Problem:</w:t>
      </w:r>
      <w:r w:rsidRPr="00955688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r w:rsidRPr="00955688">
        <w:rPr>
          <w:rFonts w:ascii="Times New Roman" w:hAnsi="Times New Roman"/>
          <w:sz w:val="20"/>
          <w:szCs w:val="20"/>
          <w:lang w:val="en-US"/>
        </w:rPr>
        <w:t>it is possible to be the best qualified for a certain job without having performed the job well previously (see David Miller, ‘Deserving Jobs’)</w:t>
      </w:r>
    </w:p>
    <w:p w14:paraId="60DA5781" w14:textId="77777777" w:rsidR="00955688" w:rsidRPr="0049559B" w:rsidRDefault="00955688" w:rsidP="0095568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  <w:lang w:val="en-US"/>
        </w:rPr>
      </w:pPr>
    </w:p>
    <w:p w14:paraId="28424609" w14:textId="14419732" w:rsidR="00955688" w:rsidRPr="0049559B" w:rsidRDefault="00955688" w:rsidP="0095568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US"/>
        </w:rPr>
      </w:pPr>
      <w:r w:rsidRPr="00955688">
        <w:rPr>
          <w:rFonts w:ascii="Times New Roman" w:hAnsi="Times New Roman"/>
          <w:bCs/>
          <w:i/>
          <w:sz w:val="20"/>
          <w:szCs w:val="20"/>
          <w:lang w:val="en-US"/>
        </w:rPr>
        <w:t>Example:</w:t>
      </w:r>
      <w:r w:rsidRPr="00955688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r w:rsidRPr="00955688">
        <w:rPr>
          <w:rFonts w:ascii="Times New Roman" w:hAnsi="Times New Roman"/>
          <w:sz w:val="20"/>
          <w:szCs w:val="20"/>
          <w:lang w:val="en-US"/>
        </w:rPr>
        <w:t>Salieri vs Mozart</w:t>
      </w:r>
    </w:p>
    <w:p w14:paraId="33521C87" w14:textId="701D25D5" w:rsidR="0036724C" w:rsidRPr="0049559B" w:rsidRDefault="0036724C" w:rsidP="0095568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</w:p>
    <w:p w14:paraId="29413E76" w14:textId="0E169F09" w:rsidR="0036724C" w:rsidRPr="0049559B" w:rsidRDefault="007923A7" w:rsidP="007923A7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  <w:r w:rsidRPr="0049559B">
        <w:rPr>
          <w:rFonts w:ascii="Times New Roman" w:hAnsi="Times New Roman"/>
          <w:sz w:val="20"/>
          <w:szCs w:val="20"/>
          <w:lang w:val="en-GB"/>
        </w:rPr>
        <w:t>Meritocracy respects agency</w:t>
      </w:r>
    </w:p>
    <w:p w14:paraId="5ACEA2C7" w14:textId="77777777" w:rsidR="00361E91" w:rsidRPr="0049559B" w:rsidRDefault="00361E91" w:rsidP="00361E91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</w:p>
    <w:p w14:paraId="44478981" w14:textId="405934B6" w:rsidR="00361E91" w:rsidRDefault="00361E91" w:rsidP="00361E91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361E91">
        <w:rPr>
          <w:rFonts w:ascii="Times New Roman" w:hAnsi="Times New Roman"/>
          <w:sz w:val="20"/>
          <w:szCs w:val="20"/>
        </w:rPr>
        <w:t>“</w:t>
      </w:r>
      <w:proofErr w:type="spellStart"/>
      <w:r w:rsidRPr="00361E91">
        <w:rPr>
          <w:rFonts w:ascii="Times New Roman" w:hAnsi="Times New Roman"/>
          <w:sz w:val="20"/>
          <w:szCs w:val="20"/>
        </w:rPr>
        <w:t>When</w:t>
      </w:r>
      <w:proofErr w:type="spellEnd"/>
      <w:r w:rsidRPr="00361E9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61E91">
        <w:rPr>
          <w:rFonts w:ascii="Times New Roman" w:hAnsi="Times New Roman"/>
          <w:sz w:val="20"/>
          <w:szCs w:val="20"/>
        </w:rPr>
        <w:t>we</w:t>
      </w:r>
      <w:proofErr w:type="spellEnd"/>
      <w:r w:rsidRPr="00361E9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61E91">
        <w:rPr>
          <w:rFonts w:ascii="Times New Roman" w:hAnsi="Times New Roman"/>
          <w:sz w:val="20"/>
          <w:szCs w:val="20"/>
        </w:rPr>
        <w:t>hire</w:t>
      </w:r>
      <w:proofErr w:type="spellEnd"/>
      <w:r w:rsidRPr="00361E91">
        <w:rPr>
          <w:rFonts w:ascii="Times New Roman" w:hAnsi="Times New Roman"/>
          <w:sz w:val="20"/>
          <w:szCs w:val="20"/>
        </w:rPr>
        <w:t xml:space="preserve"> by </w:t>
      </w:r>
      <w:proofErr w:type="spellStart"/>
      <w:r w:rsidRPr="00361E91">
        <w:rPr>
          <w:rFonts w:ascii="Times New Roman" w:hAnsi="Times New Roman"/>
          <w:sz w:val="20"/>
          <w:szCs w:val="20"/>
        </w:rPr>
        <w:t>merit</w:t>
      </w:r>
      <w:proofErr w:type="spellEnd"/>
      <w:r w:rsidRPr="00361E9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61E91">
        <w:rPr>
          <w:rFonts w:ascii="Times New Roman" w:hAnsi="Times New Roman"/>
          <w:sz w:val="20"/>
          <w:szCs w:val="20"/>
        </w:rPr>
        <w:t>we</w:t>
      </w:r>
      <w:proofErr w:type="spellEnd"/>
      <w:r w:rsidRPr="00361E9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61E91">
        <w:rPr>
          <w:rFonts w:ascii="Times New Roman" w:hAnsi="Times New Roman"/>
          <w:sz w:val="20"/>
          <w:szCs w:val="20"/>
        </w:rPr>
        <w:t>abstract</w:t>
      </w:r>
      <w:proofErr w:type="spellEnd"/>
      <w:r w:rsidRPr="00361E91">
        <w:rPr>
          <w:rFonts w:ascii="Times New Roman" w:hAnsi="Times New Roman"/>
          <w:sz w:val="20"/>
          <w:szCs w:val="20"/>
        </w:rPr>
        <w:t xml:space="preserve"> from </w:t>
      </w:r>
      <w:proofErr w:type="spellStart"/>
      <w:r w:rsidRPr="00361E91">
        <w:rPr>
          <w:rFonts w:ascii="Times New Roman" w:hAnsi="Times New Roman"/>
          <w:sz w:val="20"/>
          <w:szCs w:val="20"/>
        </w:rPr>
        <w:t>all</w:t>
      </w:r>
      <w:proofErr w:type="spellEnd"/>
      <w:r w:rsidRPr="00361E9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61E91">
        <w:rPr>
          <w:rFonts w:ascii="Times New Roman" w:hAnsi="Times New Roman"/>
          <w:sz w:val="20"/>
          <w:szCs w:val="20"/>
        </w:rPr>
        <w:t>facts</w:t>
      </w:r>
      <w:proofErr w:type="spellEnd"/>
      <w:r w:rsidRPr="00361E9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61E91">
        <w:rPr>
          <w:rFonts w:ascii="Times New Roman" w:hAnsi="Times New Roman"/>
          <w:sz w:val="20"/>
          <w:szCs w:val="20"/>
        </w:rPr>
        <w:t>about</w:t>
      </w:r>
      <w:proofErr w:type="spellEnd"/>
      <w:r w:rsidRPr="00361E91">
        <w:rPr>
          <w:rFonts w:ascii="Times New Roman" w:hAnsi="Times New Roman"/>
          <w:sz w:val="20"/>
          <w:szCs w:val="20"/>
        </w:rPr>
        <w:t xml:space="preserve"> the </w:t>
      </w:r>
      <w:proofErr w:type="spellStart"/>
      <w:r w:rsidRPr="00361E91">
        <w:rPr>
          <w:rFonts w:ascii="Times New Roman" w:hAnsi="Times New Roman"/>
          <w:sz w:val="20"/>
          <w:szCs w:val="20"/>
        </w:rPr>
        <w:t>applicants</w:t>
      </w:r>
      <w:proofErr w:type="spellEnd"/>
      <w:r w:rsidRPr="00361E9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61E91">
        <w:rPr>
          <w:rFonts w:ascii="Times New Roman" w:hAnsi="Times New Roman"/>
          <w:sz w:val="20"/>
          <w:szCs w:val="20"/>
        </w:rPr>
        <w:t>except</w:t>
      </w:r>
      <w:proofErr w:type="spellEnd"/>
      <w:r w:rsidRPr="00361E9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61E91">
        <w:rPr>
          <w:rFonts w:ascii="Times New Roman" w:hAnsi="Times New Roman"/>
          <w:sz w:val="20"/>
          <w:szCs w:val="20"/>
        </w:rPr>
        <w:t>their</w:t>
      </w:r>
      <w:proofErr w:type="spellEnd"/>
      <w:r w:rsidRPr="00361E9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61E91">
        <w:rPr>
          <w:rFonts w:ascii="Times New Roman" w:hAnsi="Times New Roman"/>
          <w:sz w:val="20"/>
          <w:szCs w:val="20"/>
        </w:rPr>
        <w:t>ability</w:t>
      </w:r>
      <w:proofErr w:type="spellEnd"/>
      <w:r w:rsidRPr="00361E91">
        <w:rPr>
          <w:rFonts w:ascii="Times New Roman" w:hAnsi="Times New Roman"/>
          <w:sz w:val="20"/>
          <w:szCs w:val="20"/>
        </w:rPr>
        <w:t xml:space="preserve"> to </w:t>
      </w:r>
      <w:proofErr w:type="spellStart"/>
      <w:r w:rsidRPr="00361E91">
        <w:rPr>
          <w:rFonts w:ascii="Times New Roman" w:hAnsi="Times New Roman"/>
          <w:sz w:val="20"/>
          <w:szCs w:val="20"/>
        </w:rPr>
        <w:t>perform</w:t>
      </w:r>
      <w:proofErr w:type="spellEnd"/>
      <w:r w:rsidRPr="00361E9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61E91">
        <w:rPr>
          <w:rFonts w:ascii="Times New Roman" w:hAnsi="Times New Roman"/>
          <w:sz w:val="20"/>
          <w:szCs w:val="20"/>
        </w:rPr>
        <w:t>well</w:t>
      </w:r>
      <w:proofErr w:type="spellEnd"/>
      <w:r w:rsidRPr="00361E9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61E91">
        <w:rPr>
          <w:rFonts w:ascii="Times New Roman" w:hAnsi="Times New Roman"/>
          <w:sz w:val="20"/>
          <w:szCs w:val="20"/>
        </w:rPr>
        <w:t>at</w:t>
      </w:r>
      <w:proofErr w:type="spellEnd"/>
      <w:r w:rsidRPr="00361E91">
        <w:rPr>
          <w:rFonts w:ascii="Times New Roman" w:hAnsi="Times New Roman"/>
          <w:sz w:val="20"/>
          <w:szCs w:val="20"/>
        </w:rPr>
        <w:t xml:space="preserve"> the </w:t>
      </w:r>
      <w:proofErr w:type="spellStart"/>
      <w:r w:rsidRPr="00361E91">
        <w:rPr>
          <w:rFonts w:ascii="Times New Roman" w:hAnsi="Times New Roman"/>
          <w:sz w:val="20"/>
          <w:szCs w:val="20"/>
        </w:rPr>
        <w:t>relevant</w:t>
      </w:r>
      <w:proofErr w:type="spellEnd"/>
      <w:r w:rsidRPr="00361E9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61E91">
        <w:rPr>
          <w:rFonts w:ascii="Times New Roman" w:hAnsi="Times New Roman"/>
          <w:sz w:val="20"/>
          <w:szCs w:val="20"/>
        </w:rPr>
        <w:t>tasks</w:t>
      </w:r>
      <w:proofErr w:type="spellEnd"/>
      <w:r w:rsidRPr="00361E91">
        <w:rPr>
          <w:rFonts w:ascii="Times New Roman" w:hAnsi="Times New Roman"/>
          <w:sz w:val="20"/>
          <w:szCs w:val="20"/>
        </w:rPr>
        <w:t xml:space="preserve">. By </w:t>
      </w:r>
      <w:proofErr w:type="spellStart"/>
      <w:r w:rsidRPr="00361E91">
        <w:rPr>
          <w:rFonts w:ascii="Times New Roman" w:hAnsi="Times New Roman"/>
          <w:sz w:val="20"/>
          <w:szCs w:val="20"/>
        </w:rPr>
        <w:t>thus</w:t>
      </w:r>
      <w:proofErr w:type="spellEnd"/>
      <w:r w:rsidRPr="00361E9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61E91">
        <w:rPr>
          <w:rFonts w:ascii="Times New Roman" w:hAnsi="Times New Roman"/>
          <w:sz w:val="20"/>
          <w:szCs w:val="20"/>
        </w:rPr>
        <w:t>concentrating</w:t>
      </w:r>
      <w:proofErr w:type="spellEnd"/>
      <w:r w:rsidRPr="00361E91">
        <w:rPr>
          <w:rFonts w:ascii="Times New Roman" w:hAnsi="Times New Roman"/>
          <w:sz w:val="20"/>
          <w:szCs w:val="20"/>
        </w:rPr>
        <w:t xml:space="preserve"> on </w:t>
      </w:r>
      <w:proofErr w:type="spellStart"/>
      <w:r w:rsidRPr="00361E91">
        <w:rPr>
          <w:rFonts w:ascii="Times New Roman" w:hAnsi="Times New Roman"/>
          <w:sz w:val="20"/>
          <w:szCs w:val="20"/>
        </w:rPr>
        <w:t>their</w:t>
      </w:r>
      <w:proofErr w:type="spellEnd"/>
      <w:r w:rsidRPr="00361E9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61E91">
        <w:rPr>
          <w:rFonts w:ascii="Times New Roman" w:hAnsi="Times New Roman"/>
          <w:sz w:val="20"/>
          <w:szCs w:val="20"/>
        </w:rPr>
        <w:t>ability</w:t>
      </w:r>
      <w:proofErr w:type="spellEnd"/>
      <w:r w:rsidRPr="00361E91">
        <w:rPr>
          <w:rFonts w:ascii="Times New Roman" w:hAnsi="Times New Roman"/>
          <w:sz w:val="20"/>
          <w:szCs w:val="20"/>
        </w:rPr>
        <w:t xml:space="preserve"> to </w:t>
      </w:r>
      <w:proofErr w:type="spellStart"/>
      <w:r w:rsidRPr="00361E91">
        <w:rPr>
          <w:rFonts w:ascii="Times New Roman" w:hAnsi="Times New Roman"/>
          <w:sz w:val="20"/>
          <w:szCs w:val="20"/>
        </w:rPr>
        <w:t>perform</w:t>
      </w:r>
      <w:proofErr w:type="spellEnd"/>
      <w:r w:rsidRPr="00361E9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61E91">
        <w:rPr>
          <w:rFonts w:ascii="Times New Roman" w:hAnsi="Times New Roman"/>
          <w:sz w:val="20"/>
          <w:szCs w:val="20"/>
        </w:rPr>
        <w:t>we</w:t>
      </w:r>
      <w:proofErr w:type="spellEnd"/>
      <w:r w:rsidRPr="00361E9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61E91">
        <w:rPr>
          <w:rFonts w:ascii="Times New Roman" w:hAnsi="Times New Roman"/>
          <w:sz w:val="20"/>
          <w:szCs w:val="20"/>
        </w:rPr>
        <w:t>treat</w:t>
      </w:r>
      <w:proofErr w:type="spellEnd"/>
      <w:r w:rsidRPr="00361E9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61E91">
        <w:rPr>
          <w:rFonts w:ascii="Times New Roman" w:hAnsi="Times New Roman"/>
          <w:sz w:val="20"/>
          <w:szCs w:val="20"/>
        </w:rPr>
        <w:t>them</w:t>
      </w:r>
      <w:proofErr w:type="spellEnd"/>
      <w:r w:rsidRPr="00361E9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61E91">
        <w:rPr>
          <w:rFonts w:ascii="Times New Roman" w:hAnsi="Times New Roman"/>
          <w:sz w:val="20"/>
          <w:szCs w:val="20"/>
        </w:rPr>
        <w:t>as</w:t>
      </w:r>
      <w:proofErr w:type="spellEnd"/>
      <w:r w:rsidRPr="00361E91">
        <w:rPr>
          <w:rFonts w:ascii="Times New Roman" w:hAnsi="Times New Roman"/>
          <w:sz w:val="20"/>
          <w:szCs w:val="20"/>
        </w:rPr>
        <w:t xml:space="preserve"> agents </w:t>
      </w:r>
      <w:proofErr w:type="spellStart"/>
      <w:r w:rsidRPr="00361E91">
        <w:rPr>
          <w:rFonts w:ascii="Times New Roman" w:hAnsi="Times New Roman"/>
          <w:sz w:val="20"/>
          <w:szCs w:val="20"/>
        </w:rPr>
        <w:t>whose</w:t>
      </w:r>
      <w:proofErr w:type="spellEnd"/>
      <w:r w:rsidRPr="00361E9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61E91">
        <w:rPr>
          <w:rFonts w:ascii="Times New Roman" w:hAnsi="Times New Roman"/>
          <w:sz w:val="20"/>
          <w:szCs w:val="20"/>
        </w:rPr>
        <w:t>purposeful</w:t>
      </w:r>
      <w:proofErr w:type="spellEnd"/>
      <w:r w:rsidRPr="00361E9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61E91">
        <w:rPr>
          <w:rFonts w:ascii="Times New Roman" w:hAnsi="Times New Roman"/>
          <w:sz w:val="20"/>
          <w:szCs w:val="20"/>
        </w:rPr>
        <w:t>acts</w:t>
      </w:r>
      <w:proofErr w:type="spellEnd"/>
      <w:r w:rsidRPr="00361E91">
        <w:rPr>
          <w:rFonts w:ascii="Times New Roman" w:hAnsi="Times New Roman"/>
          <w:sz w:val="20"/>
          <w:szCs w:val="20"/>
        </w:rPr>
        <w:t xml:space="preserve"> are </w:t>
      </w:r>
      <w:proofErr w:type="spellStart"/>
      <w:r w:rsidRPr="00361E91">
        <w:rPr>
          <w:rFonts w:ascii="Times New Roman" w:hAnsi="Times New Roman"/>
          <w:sz w:val="20"/>
          <w:szCs w:val="20"/>
        </w:rPr>
        <w:t>capable</w:t>
      </w:r>
      <w:proofErr w:type="spellEnd"/>
      <w:r w:rsidRPr="00361E91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Pr="00361E91">
        <w:rPr>
          <w:rFonts w:ascii="Times New Roman" w:hAnsi="Times New Roman"/>
          <w:sz w:val="20"/>
          <w:szCs w:val="20"/>
        </w:rPr>
        <w:t>making</w:t>
      </w:r>
      <w:proofErr w:type="spellEnd"/>
      <w:r w:rsidRPr="00361E91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361E91">
        <w:rPr>
          <w:rFonts w:ascii="Times New Roman" w:hAnsi="Times New Roman"/>
          <w:sz w:val="20"/>
          <w:szCs w:val="20"/>
        </w:rPr>
        <w:t>difference</w:t>
      </w:r>
      <w:proofErr w:type="spellEnd"/>
      <w:r w:rsidRPr="00361E91">
        <w:rPr>
          <w:rFonts w:ascii="Times New Roman" w:hAnsi="Times New Roman"/>
          <w:sz w:val="20"/>
          <w:szCs w:val="20"/>
        </w:rPr>
        <w:t xml:space="preserve"> in the world.” (</w:t>
      </w:r>
      <w:proofErr w:type="spellStart"/>
      <w:r w:rsidRPr="00361E91">
        <w:rPr>
          <w:rFonts w:ascii="Times New Roman" w:hAnsi="Times New Roman"/>
          <w:sz w:val="20"/>
          <w:szCs w:val="20"/>
        </w:rPr>
        <w:t>Sher</w:t>
      </w:r>
      <w:proofErr w:type="spellEnd"/>
      <w:r w:rsidRPr="00361E91">
        <w:rPr>
          <w:rFonts w:ascii="Times New Roman" w:hAnsi="Times New Roman"/>
          <w:sz w:val="20"/>
          <w:szCs w:val="20"/>
        </w:rPr>
        <w:t>, ‘</w:t>
      </w:r>
      <w:proofErr w:type="spellStart"/>
      <w:r w:rsidRPr="00361E91">
        <w:rPr>
          <w:rFonts w:ascii="Times New Roman" w:hAnsi="Times New Roman"/>
          <w:sz w:val="20"/>
          <w:szCs w:val="20"/>
        </w:rPr>
        <w:t>Qualification</w:t>
      </w:r>
      <w:proofErr w:type="spellEnd"/>
      <w:r w:rsidRPr="00361E9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61E91">
        <w:rPr>
          <w:rFonts w:ascii="Times New Roman" w:hAnsi="Times New Roman"/>
          <w:sz w:val="20"/>
          <w:szCs w:val="20"/>
        </w:rPr>
        <w:t>Fairness</w:t>
      </w:r>
      <w:proofErr w:type="spellEnd"/>
      <w:r w:rsidRPr="00361E91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Pr="00361E91">
        <w:rPr>
          <w:rFonts w:ascii="Times New Roman" w:hAnsi="Times New Roman"/>
          <w:sz w:val="20"/>
          <w:szCs w:val="20"/>
        </w:rPr>
        <w:t>Desert</w:t>
      </w:r>
      <w:proofErr w:type="spellEnd"/>
      <w:r w:rsidRPr="00361E91">
        <w:rPr>
          <w:rFonts w:ascii="Times New Roman" w:hAnsi="Times New Roman"/>
          <w:sz w:val="20"/>
          <w:szCs w:val="20"/>
        </w:rPr>
        <w:t>,’ p. 119-120</w:t>
      </w:r>
      <w:r>
        <w:rPr>
          <w:rFonts w:ascii="Times New Roman" w:hAnsi="Times New Roman"/>
          <w:sz w:val="20"/>
          <w:szCs w:val="20"/>
        </w:rPr>
        <w:t>)</w:t>
      </w:r>
    </w:p>
    <w:p w14:paraId="5FC294A6" w14:textId="3947F4AC" w:rsidR="00361E91" w:rsidRDefault="00361E91" w:rsidP="00361E91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</w:p>
    <w:p w14:paraId="4E0E8BB2" w14:textId="77777777" w:rsidR="00897E8E" w:rsidRPr="00897E8E" w:rsidRDefault="00897E8E" w:rsidP="00897E8E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  <w:r w:rsidRPr="00897E8E">
        <w:rPr>
          <w:rFonts w:ascii="Times New Roman" w:hAnsi="Times New Roman"/>
          <w:bCs/>
          <w:i/>
          <w:sz w:val="20"/>
          <w:szCs w:val="20"/>
          <w:lang w:val="en-GB"/>
        </w:rPr>
        <w:t xml:space="preserve">Problem 1: </w:t>
      </w:r>
      <w:r w:rsidRPr="00897E8E">
        <w:rPr>
          <w:rFonts w:ascii="Times New Roman" w:hAnsi="Times New Roman"/>
          <w:sz w:val="20"/>
          <w:szCs w:val="20"/>
          <w:lang w:val="en-GB"/>
        </w:rPr>
        <w:t>Is selecting according to qualifications the only way of respecting agents? We could also select according to need</w:t>
      </w:r>
    </w:p>
    <w:p w14:paraId="18823A10" w14:textId="55F9C935" w:rsidR="00361E91" w:rsidRDefault="00361E91" w:rsidP="00361E91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</w:p>
    <w:p w14:paraId="6AA8D017" w14:textId="5718EBC0" w:rsidR="00897E8E" w:rsidRPr="00897E8E" w:rsidRDefault="00897E8E" w:rsidP="00897E8E">
      <w:p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  <w:lang w:val="en-US" w:eastAsia="en-GB"/>
        </w:rPr>
      </w:pPr>
      <w:r>
        <w:rPr>
          <w:rFonts w:ascii="Times New Roman" w:hAnsi="Times New Roman"/>
          <w:sz w:val="20"/>
          <w:szCs w:val="20"/>
          <w:lang w:val="en-GB"/>
        </w:rPr>
        <w:t>(Se</w:t>
      </w:r>
      <w:r w:rsidRPr="00897E8E">
        <w:rPr>
          <w:rFonts w:ascii="Times New Roman" w:hAnsi="Times New Roman"/>
          <w:sz w:val="20"/>
          <w:szCs w:val="20"/>
          <w:lang w:val="en-GB"/>
        </w:rPr>
        <w:t xml:space="preserve">e </w:t>
      </w:r>
      <w:r w:rsidRPr="00897E8E">
        <w:rPr>
          <w:rFonts w:ascii="Times New Roman" w:hAnsi="Times New Roman"/>
          <w:color w:val="000000"/>
          <w:sz w:val="20"/>
          <w:szCs w:val="20"/>
          <w:lang w:val="en-US" w:eastAsia="en-GB"/>
        </w:rPr>
        <w:t xml:space="preserve">Andrew Mason, 'Equality of Opportunity, Old and New', Ethics, 111 (2001): 760-81. </w:t>
      </w:r>
      <w:r w:rsidRPr="00897E8E">
        <w:rPr>
          <w:rFonts w:ascii="Times New Roman" w:hAnsi="Times New Roman"/>
          <w:color w:val="0000FF"/>
          <w:sz w:val="20"/>
          <w:szCs w:val="20"/>
          <w:lang w:val="en-US" w:eastAsia="en-GB"/>
        </w:rPr>
        <w:t>http://www.jstor.org/stable/pdf/10.1086/233572</w:t>
      </w:r>
      <w:r w:rsidRPr="00897E8E">
        <w:rPr>
          <w:rFonts w:ascii="Times New Roman" w:hAnsi="Times New Roman"/>
          <w:color w:val="000000"/>
          <w:sz w:val="20"/>
          <w:szCs w:val="20"/>
          <w:lang w:val="en-US" w:eastAsia="en-GB"/>
        </w:rPr>
        <w:t xml:space="preserve">. Reprinted in his Levelling the Playing Field (Oxford: Oxford University Press, 2006). Also available online at: </w:t>
      </w:r>
      <w:r w:rsidRPr="00897E8E">
        <w:rPr>
          <w:rFonts w:ascii="Times New Roman" w:hAnsi="Times New Roman"/>
          <w:color w:val="0000FF"/>
          <w:sz w:val="20"/>
          <w:szCs w:val="20"/>
          <w:lang w:val="en-US" w:eastAsia="en-GB"/>
        </w:rPr>
        <w:t>http://doi.org/10.1093/acprof:oso/9780199264414.001</w:t>
      </w:r>
      <w:r w:rsidRPr="00897E8E">
        <w:rPr>
          <w:rFonts w:ascii="Times New Roman" w:hAnsi="Times New Roman"/>
          <w:color w:val="000000"/>
          <w:sz w:val="20"/>
          <w:szCs w:val="20"/>
          <w:lang w:val="en-US" w:eastAsia="en-GB"/>
        </w:rPr>
        <w:t>.</w:t>
      </w:r>
      <w:r>
        <w:rPr>
          <w:rFonts w:ascii="Times New Roman" w:hAnsi="Times New Roman"/>
          <w:color w:val="000000"/>
          <w:sz w:val="20"/>
          <w:szCs w:val="20"/>
          <w:lang w:val="en-US" w:eastAsia="en-GB"/>
        </w:rPr>
        <w:t>)</w:t>
      </w:r>
    </w:p>
    <w:p w14:paraId="680E462A" w14:textId="617E5A9D" w:rsidR="00361E91" w:rsidRDefault="00361E91" w:rsidP="00361E91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</w:p>
    <w:p w14:paraId="50B36E14" w14:textId="0E92E79C" w:rsidR="001E26A0" w:rsidRDefault="00897E8E" w:rsidP="00897E8E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  <w:r w:rsidRPr="00897E8E">
        <w:rPr>
          <w:rFonts w:ascii="Times New Roman" w:hAnsi="Times New Roman"/>
          <w:bCs/>
          <w:i/>
          <w:sz w:val="20"/>
          <w:szCs w:val="20"/>
          <w:lang w:val="en-GB"/>
        </w:rPr>
        <w:t>Problem 2:</w:t>
      </w:r>
      <w:r w:rsidRPr="00897E8E">
        <w:rPr>
          <w:rFonts w:ascii="Times New Roman" w:hAnsi="Times New Roman"/>
          <w:b/>
          <w:bCs/>
          <w:sz w:val="20"/>
          <w:szCs w:val="20"/>
          <w:lang w:val="en-GB"/>
        </w:rPr>
        <w:t xml:space="preserve"> </w:t>
      </w:r>
      <w:r w:rsidRPr="00897E8E">
        <w:rPr>
          <w:rFonts w:ascii="Times New Roman" w:hAnsi="Times New Roman"/>
          <w:sz w:val="20"/>
          <w:szCs w:val="20"/>
          <w:lang w:val="en-GB"/>
        </w:rPr>
        <w:t xml:space="preserve">The idea of respect may be too vague to help us here </w:t>
      </w:r>
    </w:p>
    <w:p w14:paraId="55365A0F" w14:textId="6DC29F87" w:rsidR="00361E91" w:rsidRPr="0049559B" w:rsidRDefault="00897E8E" w:rsidP="00361E91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  <w:r w:rsidRPr="00897E8E">
        <w:rPr>
          <w:rFonts w:ascii="Times New Roman" w:hAnsi="Times New Roman"/>
          <w:sz w:val="20"/>
          <w:szCs w:val="20"/>
          <w:lang w:val="en-GB"/>
        </w:rPr>
        <w:t>(</w:t>
      </w:r>
      <w:r>
        <w:rPr>
          <w:rFonts w:ascii="Times New Roman" w:hAnsi="Times New Roman"/>
          <w:sz w:val="20"/>
          <w:szCs w:val="20"/>
          <w:lang w:val="en-GB"/>
        </w:rPr>
        <w:t>S</w:t>
      </w:r>
      <w:r w:rsidRPr="00897E8E">
        <w:rPr>
          <w:rFonts w:ascii="Times New Roman" w:hAnsi="Times New Roman"/>
          <w:sz w:val="20"/>
          <w:szCs w:val="20"/>
          <w:lang w:val="en-GB"/>
        </w:rPr>
        <w:t xml:space="preserve">ee </w:t>
      </w:r>
      <w:r>
        <w:rPr>
          <w:rFonts w:ascii="Times New Roman" w:hAnsi="Times New Roman"/>
          <w:sz w:val="20"/>
          <w:szCs w:val="20"/>
          <w:lang w:val="en-GB"/>
        </w:rPr>
        <w:t xml:space="preserve">Richard </w:t>
      </w:r>
      <w:r w:rsidRPr="00897E8E">
        <w:rPr>
          <w:rFonts w:ascii="Times New Roman" w:hAnsi="Times New Roman"/>
          <w:sz w:val="20"/>
          <w:szCs w:val="20"/>
          <w:lang w:val="en-GB"/>
        </w:rPr>
        <w:t>Arneson</w:t>
      </w:r>
      <w:r>
        <w:rPr>
          <w:rFonts w:ascii="Times New Roman" w:hAnsi="Times New Roman"/>
          <w:sz w:val="20"/>
          <w:szCs w:val="20"/>
          <w:lang w:val="en-GB"/>
        </w:rPr>
        <w:t xml:space="preserve">, ‘Luck Egalitarianism and </w:t>
      </w:r>
      <w:proofErr w:type="spellStart"/>
      <w:r>
        <w:rPr>
          <w:rFonts w:ascii="Times New Roman" w:hAnsi="Times New Roman"/>
          <w:sz w:val="20"/>
          <w:szCs w:val="20"/>
          <w:lang w:val="en-GB"/>
        </w:rPr>
        <w:t>Prioritarianism</w:t>
      </w:r>
      <w:proofErr w:type="spellEnd"/>
      <w:r>
        <w:rPr>
          <w:rFonts w:ascii="Times New Roman" w:hAnsi="Times New Roman"/>
          <w:sz w:val="20"/>
          <w:szCs w:val="20"/>
          <w:lang w:val="en-GB"/>
        </w:rPr>
        <w:t xml:space="preserve">’ </w:t>
      </w:r>
      <w:r>
        <w:rPr>
          <w:rFonts w:ascii="Times New Roman" w:hAnsi="Times New Roman"/>
          <w:i/>
          <w:sz w:val="20"/>
          <w:szCs w:val="20"/>
          <w:lang w:val="en-GB"/>
        </w:rPr>
        <w:t xml:space="preserve">Ethics </w:t>
      </w:r>
      <w:r>
        <w:rPr>
          <w:rFonts w:ascii="Times New Roman" w:hAnsi="Times New Roman"/>
          <w:sz w:val="20"/>
          <w:szCs w:val="20"/>
          <w:lang w:val="en-GB"/>
        </w:rPr>
        <w:t>110</w:t>
      </w:r>
      <w:r w:rsidR="00933680">
        <w:rPr>
          <w:rFonts w:ascii="Times New Roman" w:hAnsi="Times New Roman"/>
          <w:sz w:val="20"/>
          <w:szCs w:val="20"/>
          <w:lang w:val="en-GB"/>
        </w:rPr>
        <w:t>.2</w:t>
      </w: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33680">
        <w:rPr>
          <w:rFonts w:ascii="Times New Roman" w:hAnsi="Times New Roman"/>
          <w:sz w:val="20"/>
          <w:szCs w:val="20"/>
          <w:lang w:val="en-GB"/>
        </w:rPr>
        <w:t>(2000) pp.339-349</w:t>
      </w:r>
      <w:r w:rsidRPr="00897E8E">
        <w:rPr>
          <w:rFonts w:ascii="Times New Roman" w:hAnsi="Times New Roman"/>
          <w:sz w:val="20"/>
          <w:szCs w:val="20"/>
          <w:lang w:val="en-GB"/>
        </w:rPr>
        <w:t>)</w:t>
      </w:r>
    </w:p>
    <w:p w14:paraId="647DA29B" w14:textId="77777777" w:rsidR="00D86D33" w:rsidRPr="0049559B" w:rsidRDefault="00D86D33" w:rsidP="00D86D33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</w:p>
    <w:p w14:paraId="7CA8B29B" w14:textId="4FE2C434" w:rsidR="00D86D33" w:rsidRPr="001E26A0" w:rsidRDefault="007923A7" w:rsidP="007923A7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  <w:r w:rsidRPr="001E26A0">
        <w:rPr>
          <w:rFonts w:ascii="Times New Roman" w:hAnsi="Times New Roman"/>
          <w:sz w:val="20"/>
          <w:szCs w:val="20"/>
          <w:lang w:val="en-GB"/>
        </w:rPr>
        <w:t>Meritocracy grants people what they deserve</w:t>
      </w:r>
    </w:p>
    <w:p w14:paraId="41ACBA32" w14:textId="34CC0631" w:rsidR="001E26A0" w:rsidRDefault="001E26A0" w:rsidP="007923A7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</w:p>
    <w:p w14:paraId="12165A53" w14:textId="73CF65EE" w:rsidR="001E26A0" w:rsidRPr="001E26A0" w:rsidRDefault="001E26A0" w:rsidP="007923A7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(Adapted from David Miller ‘Deserving Jobs’)</w:t>
      </w:r>
    </w:p>
    <w:p w14:paraId="243A307B" w14:textId="781F12D2" w:rsidR="006773FB" w:rsidRPr="001E26A0" w:rsidRDefault="006773FB" w:rsidP="006773FB">
      <w:pPr>
        <w:widowControl w:val="0"/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  <w:r w:rsidRPr="001E26A0">
        <w:rPr>
          <w:rFonts w:ascii="Times New Roman" w:hAnsi="Times New Roman"/>
          <w:sz w:val="20"/>
          <w:szCs w:val="20"/>
          <w:lang w:val="en-GB"/>
        </w:rPr>
        <w:t xml:space="preserve">In a fair society, jobs </w:t>
      </w:r>
      <w:r w:rsidR="001E26A0">
        <w:rPr>
          <w:rFonts w:ascii="Times New Roman" w:hAnsi="Times New Roman"/>
          <w:sz w:val="20"/>
          <w:szCs w:val="20"/>
          <w:lang w:val="en-GB"/>
        </w:rPr>
        <w:t>would</w:t>
      </w:r>
      <w:r w:rsidRPr="001E26A0">
        <w:rPr>
          <w:rFonts w:ascii="Times New Roman" w:hAnsi="Times New Roman"/>
          <w:sz w:val="20"/>
          <w:szCs w:val="20"/>
          <w:lang w:val="en-GB"/>
        </w:rPr>
        <w:t xml:space="preserve"> be allocated to workers whose actual contribution-value is proportional to their salary </w:t>
      </w:r>
    </w:p>
    <w:p w14:paraId="3EDD9EE4" w14:textId="2BC031B0" w:rsidR="005D1DFE" w:rsidRPr="001E26A0" w:rsidRDefault="005D1DFE" w:rsidP="006773FB">
      <w:pPr>
        <w:widowControl w:val="0"/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  <w:r w:rsidRPr="001E26A0">
        <w:rPr>
          <w:rFonts w:ascii="Times New Roman" w:hAnsi="Times New Roman"/>
          <w:sz w:val="20"/>
          <w:szCs w:val="20"/>
          <w:lang w:val="en-GB"/>
        </w:rPr>
        <w:t xml:space="preserve">Fairness requires that </w:t>
      </w:r>
      <w:r w:rsidR="006773FB" w:rsidRPr="001E26A0">
        <w:rPr>
          <w:rFonts w:ascii="Times New Roman" w:hAnsi="Times New Roman"/>
          <w:sz w:val="20"/>
          <w:szCs w:val="20"/>
          <w:lang w:val="en-GB"/>
        </w:rPr>
        <w:t>our hiring practices maximise the chances of our society being fair in the way described in I</w:t>
      </w:r>
    </w:p>
    <w:p w14:paraId="057C066D" w14:textId="60C35402" w:rsidR="00FE74D6" w:rsidRPr="001E26A0" w:rsidRDefault="00FE74D6" w:rsidP="007923A7">
      <w:pPr>
        <w:widowControl w:val="0"/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  <w:r w:rsidRPr="001E26A0">
        <w:rPr>
          <w:rFonts w:ascii="Times New Roman" w:hAnsi="Times New Roman"/>
          <w:sz w:val="20"/>
          <w:szCs w:val="20"/>
          <w:lang w:val="en-GB"/>
        </w:rPr>
        <w:t xml:space="preserve">The best-qualified candidate is </w:t>
      </w:r>
      <w:r w:rsidR="006F6E03" w:rsidRPr="001E26A0">
        <w:rPr>
          <w:rFonts w:ascii="Times New Roman" w:hAnsi="Times New Roman"/>
          <w:sz w:val="20"/>
          <w:szCs w:val="20"/>
          <w:lang w:val="en-GB"/>
        </w:rPr>
        <w:t>most</w:t>
      </w:r>
      <w:r w:rsidRPr="001E26A0">
        <w:rPr>
          <w:rFonts w:ascii="Times New Roman" w:hAnsi="Times New Roman"/>
          <w:sz w:val="20"/>
          <w:szCs w:val="20"/>
          <w:lang w:val="en-GB"/>
        </w:rPr>
        <w:t xml:space="preserve"> likely to perform the job perfectly</w:t>
      </w:r>
    </w:p>
    <w:p w14:paraId="0F26E644" w14:textId="65058D05" w:rsidR="00FE74D6" w:rsidRPr="001E26A0" w:rsidRDefault="00FE74D6" w:rsidP="007923A7">
      <w:pPr>
        <w:widowControl w:val="0"/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  <w:r w:rsidRPr="001E26A0">
        <w:rPr>
          <w:rFonts w:ascii="Times New Roman" w:hAnsi="Times New Roman"/>
          <w:sz w:val="20"/>
          <w:szCs w:val="20"/>
          <w:lang w:val="en-GB"/>
        </w:rPr>
        <w:t xml:space="preserve">A person performs a job perfectly </w:t>
      </w:r>
      <w:proofErr w:type="spellStart"/>
      <w:r w:rsidRPr="001E26A0">
        <w:rPr>
          <w:rFonts w:ascii="Times New Roman" w:hAnsi="Times New Roman"/>
          <w:sz w:val="20"/>
          <w:szCs w:val="20"/>
          <w:lang w:val="en-GB"/>
        </w:rPr>
        <w:t>iff</w:t>
      </w:r>
      <w:proofErr w:type="spellEnd"/>
      <w:r w:rsidRPr="001E26A0">
        <w:rPr>
          <w:rFonts w:ascii="Times New Roman" w:hAnsi="Times New Roman"/>
          <w:sz w:val="20"/>
          <w:szCs w:val="20"/>
          <w:lang w:val="en-GB"/>
        </w:rPr>
        <w:t xml:space="preserve"> the value of </w:t>
      </w:r>
      <w:r w:rsidR="006F6E03" w:rsidRPr="001E26A0">
        <w:rPr>
          <w:rFonts w:ascii="Times New Roman" w:hAnsi="Times New Roman"/>
          <w:sz w:val="20"/>
          <w:szCs w:val="20"/>
          <w:lang w:val="en-GB"/>
        </w:rPr>
        <w:t>their work</w:t>
      </w:r>
      <w:r w:rsidRPr="001E26A0">
        <w:rPr>
          <w:rFonts w:ascii="Times New Roman" w:hAnsi="Times New Roman"/>
          <w:sz w:val="20"/>
          <w:szCs w:val="20"/>
          <w:lang w:val="en-GB"/>
        </w:rPr>
        <w:t xml:space="preserve"> is equal to the</w:t>
      </w:r>
      <w:r w:rsidR="006F6E03" w:rsidRPr="001E26A0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1E26A0">
        <w:rPr>
          <w:rFonts w:ascii="Times New Roman" w:hAnsi="Times New Roman"/>
          <w:sz w:val="20"/>
          <w:szCs w:val="20"/>
          <w:lang w:val="en-GB"/>
        </w:rPr>
        <w:t xml:space="preserve">value of the </w:t>
      </w:r>
      <w:r w:rsidR="00277832" w:rsidRPr="001E26A0">
        <w:rPr>
          <w:rFonts w:ascii="Times New Roman" w:hAnsi="Times New Roman"/>
          <w:sz w:val="20"/>
          <w:szCs w:val="20"/>
          <w:lang w:val="en-GB"/>
        </w:rPr>
        <w:t xml:space="preserve">designed </w:t>
      </w:r>
      <w:r w:rsidRPr="001E26A0">
        <w:rPr>
          <w:rFonts w:ascii="Times New Roman" w:hAnsi="Times New Roman"/>
          <w:sz w:val="20"/>
          <w:szCs w:val="20"/>
          <w:lang w:val="en-GB"/>
        </w:rPr>
        <w:t>contribution of the job</w:t>
      </w:r>
    </w:p>
    <w:p w14:paraId="5925CB6C" w14:textId="19E3573E" w:rsidR="00277832" w:rsidRPr="001E26A0" w:rsidRDefault="00277832" w:rsidP="007923A7">
      <w:pPr>
        <w:widowControl w:val="0"/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  <w:r w:rsidRPr="001E26A0">
        <w:rPr>
          <w:rFonts w:ascii="Times New Roman" w:hAnsi="Times New Roman"/>
          <w:sz w:val="20"/>
          <w:szCs w:val="20"/>
          <w:lang w:val="en-GB"/>
        </w:rPr>
        <w:t>The value of the work done by the best-qualified candidate is most likely to equal the value of the designed contribution of the job. (from I</w:t>
      </w:r>
      <w:r w:rsidR="005D1DFE" w:rsidRPr="001E26A0">
        <w:rPr>
          <w:rFonts w:ascii="Times New Roman" w:hAnsi="Times New Roman"/>
          <w:sz w:val="20"/>
          <w:szCs w:val="20"/>
          <w:lang w:val="en-GB"/>
        </w:rPr>
        <w:t>I</w:t>
      </w:r>
      <w:r w:rsidR="006773FB" w:rsidRPr="001E26A0">
        <w:rPr>
          <w:rFonts w:ascii="Times New Roman" w:hAnsi="Times New Roman"/>
          <w:sz w:val="20"/>
          <w:szCs w:val="20"/>
          <w:lang w:val="en-GB"/>
        </w:rPr>
        <w:t>I</w:t>
      </w:r>
      <w:r w:rsidRPr="001E26A0">
        <w:rPr>
          <w:rFonts w:ascii="Times New Roman" w:hAnsi="Times New Roman"/>
          <w:sz w:val="20"/>
          <w:szCs w:val="20"/>
          <w:lang w:val="en-GB"/>
        </w:rPr>
        <w:t xml:space="preserve"> and </w:t>
      </w:r>
      <w:r w:rsidR="005D1DFE" w:rsidRPr="001E26A0">
        <w:rPr>
          <w:rFonts w:ascii="Times New Roman" w:hAnsi="Times New Roman"/>
          <w:sz w:val="20"/>
          <w:szCs w:val="20"/>
          <w:lang w:val="en-GB"/>
        </w:rPr>
        <w:t>I</w:t>
      </w:r>
      <w:r w:rsidR="006773FB" w:rsidRPr="001E26A0">
        <w:rPr>
          <w:rFonts w:ascii="Times New Roman" w:hAnsi="Times New Roman"/>
          <w:sz w:val="20"/>
          <w:szCs w:val="20"/>
          <w:lang w:val="en-GB"/>
        </w:rPr>
        <w:t>V</w:t>
      </w:r>
      <w:r w:rsidRPr="001E26A0">
        <w:rPr>
          <w:rFonts w:ascii="Times New Roman" w:hAnsi="Times New Roman"/>
          <w:sz w:val="20"/>
          <w:szCs w:val="20"/>
          <w:lang w:val="en-GB"/>
        </w:rPr>
        <w:t>)</w:t>
      </w:r>
    </w:p>
    <w:p w14:paraId="1CD6EFE5" w14:textId="782BDA71" w:rsidR="00277832" w:rsidRPr="001E26A0" w:rsidRDefault="00277832" w:rsidP="007923A7">
      <w:pPr>
        <w:widowControl w:val="0"/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  <w:r w:rsidRPr="001E26A0">
        <w:rPr>
          <w:rFonts w:ascii="Times New Roman" w:hAnsi="Times New Roman"/>
          <w:sz w:val="20"/>
          <w:szCs w:val="20"/>
          <w:lang w:val="en-GB"/>
        </w:rPr>
        <w:t>Grant that in our society jobs are created with salaries proportional to their designed contribution-value</w:t>
      </w:r>
      <w:r w:rsidR="006773FB" w:rsidRPr="001E26A0">
        <w:rPr>
          <w:rFonts w:ascii="Times New Roman" w:hAnsi="Times New Roman"/>
          <w:sz w:val="20"/>
          <w:szCs w:val="20"/>
          <w:lang w:val="en-GB"/>
        </w:rPr>
        <w:t xml:space="preserve"> (in accordance with I (a) )</w:t>
      </w:r>
    </w:p>
    <w:p w14:paraId="729E3B9E" w14:textId="60AD9063" w:rsidR="005D1DFE" w:rsidRPr="001E26A0" w:rsidRDefault="005D1DFE" w:rsidP="005D1DFE">
      <w:pPr>
        <w:widowControl w:val="0"/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  <w:r w:rsidRPr="001E26A0">
        <w:rPr>
          <w:rFonts w:ascii="Times New Roman" w:hAnsi="Times New Roman"/>
          <w:sz w:val="20"/>
          <w:szCs w:val="20"/>
          <w:lang w:val="en-GB"/>
        </w:rPr>
        <w:t xml:space="preserve">The </w:t>
      </w:r>
      <w:r w:rsidR="006773FB" w:rsidRPr="001E26A0">
        <w:rPr>
          <w:rFonts w:ascii="Times New Roman" w:hAnsi="Times New Roman"/>
          <w:sz w:val="20"/>
          <w:szCs w:val="20"/>
          <w:lang w:val="en-GB"/>
        </w:rPr>
        <w:t>contribution-</w:t>
      </w:r>
      <w:r w:rsidRPr="001E26A0">
        <w:rPr>
          <w:rFonts w:ascii="Times New Roman" w:hAnsi="Times New Roman"/>
          <w:sz w:val="20"/>
          <w:szCs w:val="20"/>
          <w:lang w:val="en-GB"/>
        </w:rPr>
        <w:t xml:space="preserve">value of the work done by the best-qualified candidate is, if hired, most likely to be proportional to their salary (from </w:t>
      </w:r>
      <w:r w:rsidR="006773FB" w:rsidRPr="001E26A0">
        <w:rPr>
          <w:rFonts w:ascii="Times New Roman" w:hAnsi="Times New Roman"/>
          <w:sz w:val="20"/>
          <w:szCs w:val="20"/>
          <w:lang w:val="en-GB"/>
        </w:rPr>
        <w:t>V</w:t>
      </w:r>
      <w:r w:rsidRPr="001E26A0">
        <w:rPr>
          <w:rFonts w:ascii="Times New Roman" w:hAnsi="Times New Roman"/>
          <w:sz w:val="20"/>
          <w:szCs w:val="20"/>
          <w:lang w:val="en-GB"/>
        </w:rPr>
        <w:t xml:space="preserve"> and V</w:t>
      </w:r>
      <w:r w:rsidR="006773FB" w:rsidRPr="001E26A0">
        <w:rPr>
          <w:rFonts w:ascii="Times New Roman" w:hAnsi="Times New Roman"/>
          <w:sz w:val="20"/>
          <w:szCs w:val="20"/>
          <w:lang w:val="en-GB"/>
        </w:rPr>
        <w:t>I</w:t>
      </w:r>
      <w:r w:rsidRPr="001E26A0">
        <w:rPr>
          <w:rFonts w:ascii="Times New Roman" w:hAnsi="Times New Roman"/>
          <w:sz w:val="20"/>
          <w:szCs w:val="20"/>
          <w:lang w:val="en-GB"/>
        </w:rPr>
        <w:t>)</w:t>
      </w:r>
    </w:p>
    <w:p w14:paraId="75A77CBB" w14:textId="3108A543" w:rsidR="00D86D33" w:rsidRPr="001E26A0" w:rsidRDefault="006773FB" w:rsidP="00D86D33">
      <w:pPr>
        <w:widowControl w:val="0"/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  <w:r w:rsidRPr="001E26A0">
        <w:rPr>
          <w:rFonts w:ascii="Times New Roman" w:hAnsi="Times New Roman"/>
          <w:sz w:val="20"/>
          <w:szCs w:val="20"/>
          <w:lang w:val="en-GB"/>
        </w:rPr>
        <w:t xml:space="preserve">We ought to hire the best-qualified candidate (from II and VII) </w:t>
      </w:r>
    </w:p>
    <w:p w14:paraId="66528937" w14:textId="3D2B084F" w:rsidR="00D86D33" w:rsidRPr="00E9285D" w:rsidRDefault="007923A7" w:rsidP="00E9285D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  <w:lang w:val="en-US"/>
        </w:rPr>
      </w:pPr>
      <w:r w:rsidRPr="00E9285D">
        <w:rPr>
          <w:rFonts w:ascii="Times New Roman" w:hAnsi="Times New Roman"/>
          <w:b/>
          <w:sz w:val="20"/>
          <w:szCs w:val="20"/>
          <w:lang w:val="en-US"/>
        </w:rPr>
        <w:lastRenderedPageBreak/>
        <w:t>Objection to meritocracy</w:t>
      </w:r>
    </w:p>
    <w:p w14:paraId="6AE3CE58" w14:textId="4E449110" w:rsidR="00CE548F" w:rsidRPr="0049559B" w:rsidRDefault="00CE548F" w:rsidP="00CE548F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US"/>
        </w:rPr>
      </w:pPr>
    </w:p>
    <w:p w14:paraId="377DEF5A" w14:textId="1EC764E4" w:rsidR="007923A7" w:rsidRPr="0049559B" w:rsidRDefault="007923A7" w:rsidP="00CE548F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  <w:lang w:val="en-US"/>
        </w:rPr>
      </w:pPr>
      <w:r w:rsidRPr="0049559B">
        <w:rPr>
          <w:rFonts w:ascii="Times New Roman" w:hAnsi="Times New Roman"/>
          <w:i/>
          <w:sz w:val="20"/>
          <w:szCs w:val="20"/>
          <w:lang w:val="en-US"/>
        </w:rPr>
        <w:t>The Unfairness Objection</w:t>
      </w:r>
      <w:r w:rsidR="00CF01AE" w:rsidRPr="0049559B">
        <w:rPr>
          <w:rFonts w:ascii="Times New Roman" w:hAnsi="Times New Roman"/>
          <w:i/>
          <w:sz w:val="20"/>
          <w:szCs w:val="20"/>
          <w:lang w:val="en-US"/>
        </w:rPr>
        <w:t xml:space="preserve"> I</w:t>
      </w:r>
    </w:p>
    <w:p w14:paraId="67F730B6" w14:textId="77777777" w:rsidR="00CE548F" w:rsidRPr="0049559B" w:rsidRDefault="00CE548F" w:rsidP="00CE548F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US"/>
        </w:rPr>
      </w:pPr>
    </w:p>
    <w:p w14:paraId="65A85B57" w14:textId="755072D4" w:rsidR="007923A7" w:rsidRPr="007923A7" w:rsidRDefault="007923A7" w:rsidP="007923A7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  <w:r w:rsidRPr="007923A7">
        <w:rPr>
          <w:rFonts w:ascii="Times New Roman" w:hAnsi="Times New Roman"/>
          <w:sz w:val="20"/>
          <w:szCs w:val="20"/>
          <w:lang w:val="en-US"/>
        </w:rPr>
        <w:t>In societies with significant inequality, people start with</w:t>
      </w:r>
      <w:r w:rsidR="00F17F28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923A7">
        <w:rPr>
          <w:rFonts w:ascii="Times New Roman" w:hAnsi="Times New Roman"/>
          <w:sz w:val="20"/>
          <w:szCs w:val="20"/>
          <w:lang w:val="en-US"/>
        </w:rPr>
        <w:t xml:space="preserve">unequal opportunities </w:t>
      </w:r>
      <w:r w:rsidR="00F17F28">
        <w:rPr>
          <w:rFonts w:ascii="Times New Roman" w:hAnsi="Times New Roman"/>
          <w:sz w:val="20"/>
          <w:szCs w:val="20"/>
          <w:lang w:val="en-US"/>
        </w:rPr>
        <w:t>to develop</w:t>
      </w:r>
      <w:r w:rsidRPr="007923A7">
        <w:rPr>
          <w:rFonts w:ascii="Times New Roman" w:hAnsi="Times New Roman"/>
          <w:sz w:val="20"/>
          <w:szCs w:val="20"/>
          <w:lang w:val="en-US"/>
        </w:rPr>
        <w:t xml:space="preserve"> qualification</w:t>
      </w:r>
      <w:r w:rsidR="00F17F28">
        <w:rPr>
          <w:rFonts w:ascii="Times New Roman" w:hAnsi="Times New Roman"/>
          <w:sz w:val="20"/>
          <w:szCs w:val="20"/>
          <w:lang w:val="en-US"/>
        </w:rPr>
        <w:t>s. This inequality is undeserved.</w:t>
      </w:r>
    </w:p>
    <w:p w14:paraId="06C505A1" w14:textId="6946D6B1" w:rsidR="007923A7" w:rsidRPr="007923A7" w:rsidRDefault="00F17F28" w:rsidP="007923A7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Applying a principle of desert at the level of competition for a position fails to respond to this deeper unfairness </w:t>
      </w:r>
    </w:p>
    <w:p w14:paraId="31406C80" w14:textId="4DB53BBC" w:rsidR="00CE548F" w:rsidRPr="0049559B" w:rsidRDefault="00CE548F" w:rsidP="00CE548F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</w:p>
    <w:p w14:paraId="3CC17A3B" w14:textId="491240AD" w:rsidR="007923A7" w:rsidRPr="0049559B" w:rsidRDefault="007923A7" w:rsidP="00CE548F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  <w:r w:rsidRPr="001E26A0">
        <w:rPr>
          <w:rFonts w:ascii="Times New Roman" w:hAnsi="Times New Roman"/>
          <w:sz w:val="20"/>
          <w:szCs w:val="20"/>
          <w:lang w:val="en-GB"/>
        </w:rPr>
        <w:t>e.g. Bernard Williams’ W</w:t>
      </w:r>
      <w:bookmarkStart w:id="0" w:name="_GoBack"/>
      <w:bookmarkEnd w:id="0"/>
      <w:r w:rsidRPr="001E26A0">
        <w:rPr>
          <w:rFonts w:ascii="Times New Roman" w:hAnsi="Times New Roman"/>
          <w:sz w:val="20"/>
          <w:szCs w:val="20"/>
          <w:lang w:val="en-GB"/>
        </w:rPr>
        <w:t>arrior Class Case</w:t>
      </w:r>
    </w:p>
    <w:p w14:paraId="5C47F800" w14:textId="5001F8F5" w:rsidR="007923A7" w:rsidRPr="0049559B" w:rsidRDefault="007923A7" w:rsidP="00CE548F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</w:p>
    <w:p w14:paraId="76B8AA7D" w14:textId="09C516DC" w:rsidR="007923A7" w:rsidRPr="0049559B" w:rsidRDefault="007923A7" w:rsidP="007923A7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en-US" w:eastAsia="en-GB"/>
        </w:rPr>
      </w:pPr>
      <w:r w:rsidRPr="0049559B">
        <w:rPr>
          <w:rFonts w:ascii="Times New Roman" w:hAnsi="Times New Roman"/>
          <w:sz w:val="20"/>
          <w:szCs w:val="20"/>
          <w:lang w:val="en-GB"/>
        </w:rPr>
        <w:t xml:space="preserve">See Bernard Williams </w:t>
      </w:r>
      <w:r w:rsidRPr="0049559B">
        <w:rPr>
          <w:rFonts w:ascii="Times New Roman" w:hAnsi="Times New Roman"/>
          <w:color w:val="000000"/>
          <w:sz w:val="20"/>
          <w:szCs w:val="20"/>
          <w:lang w:val="en-US" w:eastAsia="en-GB"/>
        </w:rPr>
        <w:t xml:space="preserve">'The Idea of Equality', in P. </w:t>
      </w:r>
      <w:proofErr w:type="spellStart"/>
      <w:r w:rsidRPr="0049559B">
        <w:rPr>
          <w:rFonts w:ascii="Times New Roman" w:hAnsi="Times New Roman"/>
          <w:color w:val="000000"/>
          <w:sz w:val="20"/>
          <w:szCs w:val="20"/>
          <w:lang w:val="en-US" w:eastAsia="en-GB"/>
        </w:rPr>
        <w:t>Laslett</w:t>
      </w:r>
      <w:proofErr w:type="spellEnd"/>
      <w:r w:rsidRPr="0049559B">
        <w:rPr>
          <w:rFonts w:ascii="Times New Roman" w:hAnsi="Times New Roman"/>
          <w:color w:val="000000"/>
          <w:sz w:val="20"/>
          <w:szCs w:val="20"/>
          <w:lang w:val="en-US" w:eastAsia="en-GB"/>
        </w:rPr>
        <w:t xml:space="preserve"> and W.G. Runciman, eds., Philosophy, Politics and Society (Oxford: Blackwell, 1962), pp. 110-31. Reprinted in his Problems of the Self (Cambridge: Cambridge University Press, 1973), pp. 230-49, also available online at: </w:t>
      </w:r>
      <w:r w:rsidRPr="0049559B">
        <w:rPr>
          <w:rFonts w:ascii="Times New Roman" w:hAnsi="Times New Roman"/>
          <w:color w:val="0000FF"/>
          <w:sz w:val="20"/>
          <w:szCs w:val="20"/>
          <w:lang w:val="en-US" w:eastAsia="en-GB"/>
        </w:rPr>
        <w:t>http://doi.org/10.1017/CBO9780511621253.016</w:t>
      </w:r>
    </w:p>
    <w:p w14:paraId="02BF9780" w14:textId="2D7571AB" w:rsidR="00CE548F" w:rsidRPr="0049559B" w:rsidRDefault="00CE548F" w:rsidP="00CE548F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US"/>
        </w:rPr>
      </w:pPr>
    </w:p>
    <w:p w14:paraId="0D9676EE" w14:textId="6AB01296" w:rsidR="007923A7" w:rsidRPr="0049559B" w:rsidRDefault="00370A02" w:rsidP="00E9285D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  <w:lang w:val="en-US"/>
        </w:rPr>
      </w:pPr>
      <w:r w:rsidRPr="0049559B">
        <w:rPr>
          <w:rFonts w:ascii="Times New Roman" w:hAnsi="Times New Roman"/>
          <w:b/>
          <w:sz w:val="20"/>
          <w:szCs w:val="20"/>
          <w:lang w:val="en-US"/>
        </w:rPr>
        <w:t>Second Form: Fair Equality of Opportunity</w:t>
      </w:r>
      <w:r w:rsidR="00304015" w:rsidRPr="0049559B">
        <w:rPr>
          <w:rFonts w:ascii="Times New Roman" w:hAnsi="Times New Roman"/>
          <w:b/>
          <w:sz w:val="20"/>
          <w:szCs w:val="20"/>
          <w:lang w:val="en-US"/>
        </w:rPr>
        <w:t xml:space="preserve"> (FEO)</w:t>
      </w:r>
    </w:p>
    <w:p w14:paraId="73559D6B" w14:textId="1756D447" w:rsidR="007923A7" w:rsidRPr="0049559B" w:rsidRDefault="007923A7" w:rsidP="00CE548F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US"/>
        </w:rPr>
      </w:pPr>
    </w:p>
    <w:p w14:paraId="7DA09FF6" w14:textId="4E184299" w:rsidR="00717854" w:rsidRPr="0049559B" w:rsidRDefault="00717854" w:rsidP="007178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US"/>
        </w:rPr>
      </w:pPr>
      <w:r w:rsidRPr="00717854">
        <w:rPr>
          <w:rFonts w:ascii="Times New Roman" w:hAnsi="Times New Roman"/>
          <w:sz w:val="20"/>
          <w:szCs w:val="20"/>
          <w:lang w:val="en-US"/>
        </w:rPr>
        <w:t>FEO combines two principles:</w:t>
      </w:r>
    </w:p>
    <w:p w14:paraId="13BFC026" w14:textId="77777777" w:rsidR="00717854" w:rsidRPr="00717854" w:rsidRDefault="00717854" w:rsidP="007178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</w:p>
    <w:p w14:paraId="162591E3" w14:textId="0955B9B7" w:rsidR="00717854" w:rsidRPr="0049559B" w:rsidRDefault="00717854" w:rsidP="007178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US"/>
        </w:rPr>
      </w:pPr>
      <w:r w:rsidRPr="00717854">
        <w:rPr>
          <w:rFonts w:ascii="Times New Roman" w:hAnsi="Times New Roman"/>
          <w:bCs/>
          <w:i/>
          <w:sz w:val="20"/>
          <w:szCs w:val="20"/>
          <w:lang w:val="en-US"/>
        </w:rPr>
        <w:t>Meritocracy:</w:t>
      </w:r>
      <w:r w:rsidRPr="00717854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r w:rsidRPr="00717854">
        <w:rPr>
          <w:rFonts w:ascii="Times New Roman" w:hAnsi="Times New Roman"/>
          <w:sz w:val="20"/>
          <w:szCs w:val="20"/>
          <w:lang w:val="en-US"/>
        </w:rPr>
        <w:t>Desirable jobs or positions should be offered to the best-</w:t>
      </w:r>
      <w:r w:rsidR="00326352" w:rsidRPr="0049559B">
        <w:rPr>
          <w:rFonts w:ascii="Times New Roman" w:hAnsi="Times New Roman"/>
          <w:sz w:val="20"/>
          <w:szCs w:val="20"/>
          <w:lang w:val="en-US"/>
        </w:rPr>
        <w:t>qualified</w:t>
      </w:r>
      <w:r w:rsidRPr="00717854">
        <w:rPr>
          <w:rFonts w:ascii="Times New Roman" w:hAnsi="Times New Roman"/>
          <w:sz w:val="20"/>
          <w:szCs w:val="20"/>
          <w:lang w:val="en-US"/>
        </w:rPr>
        <w:t xml:space="preserve"> applicants through competitions that no-one is excluded from entering</w:t>
      </w:r>
    </w:p>
    <w:p w14:paraId="79855E99" w14:textId="77777777" w:rsidR="00717854" w:rsidRPr="00717854" w:rsidRDefault="00717854" w:rsidP="007178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</w:p>
    <w:p w14:paraId="3A5A6C22" w14:textId="3E3B401B" w:rsidR="00717854" w:rsidRPr="0049559B" w:rsidRDefault="00717854" w:rsidP="007178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US"/>
        </w:rPr>
      </w:pPr>
      <w:r w:rsidRPr="00717854">
        <w:rPr>
          <w:rFonts w:ascii="Times New Roman" w:hAnsi="Times New Roman"/>
          <w:bCs/>
          <w:i/>
          <w:sz w:val="20"/>
          <w:szCs w:val="20"/>
          <w:lang w:val="en-US"/>
        </w:rPr>
        <w:t>Fair Background:</w:t>
      </w:r>
      <w:r w:rsidRPr="00717854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r w:rsidRPr="00717854">
        <w:rPr>
          <w:rFonts w:ascii="Times New Roman" w:hAnsi="Times New Roman"/>
          <w:sz w:val="20"/>
          <w:szCs w:val="20"/>
          <w:lang w:val="en-US"/>
        </w:rPr>
        <w:t>Access to qualifications should not be influenced by individuals’ socioeconomic background</w:t>
      </w:r>
    </w:p>
    <w:p w14:paraId="02171E89" w14:textId="77777777" w:rsidR="00717854" w:rsidRPr="00717854" w:rsidRDefault="00717854" w:rsidP="007178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</w:p>
    <w:p w14:paraId="04EEFDC5" w14:textId="77777777" w:rsidR="00EE48B4" w:rsidRDefault="00717854" w:rsidP="00326352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  <w:r w:rsidRPr="00717854">
        <w:rPr>
          <w:rFonts w:ascii="Times New Roman" w:hAnsi="Times New Roman"/>
          <w:sz w:val="20"/>
          <w:szCs w:val="20"/>
          <w:lang w:val="en-GB"/>
        </w:rPr>
        <w:t xml:space="preserve">“Those with the same level of [natural] talent and ability, and the same willingness to use them, should have the same prospects of success regardless of their initial place in the social system” </w:t>
      </w:r>
      <w:r w:rsidR="00EE48B4" w:rsidRPr="00717854">
        <w:rPr>
          <w:rFonts w:ascii="Times New Roman" w:hAnsi="Times New Roman"/>
          <w:sz w:val="20"/>
          <w:szCs w:val="20"/>
          <w:lang w:val="en-GB"/>
        </w:rPr>
        <w:t xml:space="preserve">(Rawls, </w:t>
      </w:r>
      <w:r w:rsidR="00EE48B4" w:rsidRPr="00717854">
        <w:rPr>
          <w:rFonts w:ascii="Times New Roman" w:hAnsi="Times New Roman"/>
          <w:i/>
          <w:sz w:val="20"/>
          <w:szCs w:val="20"/>
          <w:lang w:val="en-GB"/>
        </w:rPr>
        <w:t>Theory of Justice</w:t>
      </w:r>
      <w:r w:rsidR="00EE48B4" w:rsidRPr="00717854">
        <w:rPr>
          <w:rFonts w:ascii="Times New Roman" w:hAnsi="Times New Roman"/>
          <w:sz w:val="20"/>
          <w:szCs w:val="20"/>
          <w:lang w:val="en-GB"/>
        </w:rPr>
        <w:t xml:space="preserve">, </w:t>
      </w:r>
      <w:r w:rsidR="00EE48B4">
        <w:rPr>
          <w:rFonts w:ascii="Times New Roman" w:hAnsi="Times New Roman"/>
          <w:sz w:val="20"/>
          <w:szCs w:val="20"/>
          <w:lang w:val="en-GB"/>
        </w:rPr>
        <w:t xml:space="preserve">sec.12, p.63. See Also Rawls, </w:t>
      </w:r>
      <w:r w:rsidR="00EE48B4">
        <w:rPr>
          <w:rFonts w:ascii="Times New Roman" w:hAnsi="Times New Roman"/>
          <w:i/>
          <w:sz w:val="20"/>
          <w:szCs w:val="20"/>
          <w:lang w:val="en-GB"/>
        </w:rPr>
        <w:t>Justice as Fairness</w:t>
      </w:r>
      <w:r w:rsidR="00EE48B4">
        <w:rPr>
          <w:rFonts w:ascii="Times New Roman" w:hAnsi="Times New Roman"/>
          <w:sz w:val="20"/>
          <w:szCs w:val="20"/>
          <w:lang w:val="en-GB"/>
        </w:rPr>
        <w:t>,</w:t>
      </w:r>
      <w:r w:rsidR="00EE48B4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r w:rsidR="00EE48B4">
        <w:rPr>
          <w:rFonts w:ascii="Times New Roman" w:hAnsi="Times New Roman"/>
          <w:sz w:val="20"/>
          <w:szCs w:val="20"/>
          <w:lang w:val="en-GB"/>
        </w:rPr>
        <w:t>section 13</w:t>
      </w:r>
      <w:r w:rsidR="00EE48B4" w:rsidRPr="00717854">
        <w:rPr>
          <w:rFonts w:ascii="Times New Roman" w:hAnsi="Times New Roman"/>
          <w:sz w:val="20"/>
          <w:szCs w:val="20"/>
          <w:lang w:val="en-GB"/>
        </w:rPr>
        <w:t>)</w:t>
      </w:r>
    </w:p>
    <w:p w14:paraId="4BEBFF70" w14:textId="77777777" w:rsidR="00EE48B4" w:rsidRDefault="00EE48B4" w:rsidP="0032635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/>
          <w:sz w:val="20"/>
          <w:szCs w:val="20"/>
          <w:lang w:val="en-US"/>
        </w:rPr>
      </w:pPr>
    </w:p>
    <w:p w14:paraId="7A240F91" w14:textId="5F8A22A4" w:rsidR="00326352" w:rsidRPr="0049559B" w:rsidRDefault="00326352" w:rsidP="0032635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/>
          <w:sz w:val="20"/>
          <w:szCs w:val="20"/>
          <w:lang w:val="en-US"/>
        </w:rPr>
      </w:pPr>
      <w:r w:rsidRPr="00326352">
        <w:rPr>
          <w:rFonts w:ascii="Times New Roman" w:hAnsi="Times New Roman"/>
          <w:bCs/>
          <w:i/>
          <w:sz w:val="20"/>
          <w:szCs w:val="20"/>
          <w:lang w:val="en-US"/>
        </w:rPr>
        <w:t>Benefits of FEO</w:t>
      </w:r>
    </w:p>
    <w:p w14:paraId="142AB6B1" w14:textId="77777777" w:rsidR="00326352" w:rsidRPr="00326352" w:rsidRDefault="00326352" w:rsidP="00326352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  <w:lang w:val="en-GB"/>
        </w:rPr>
      </w:pPr>
    </w:p>
    <w:p w14:paraId="44AE4992" w14:textId="77777777" w:rsidR="00A03B7C" w:rsidRPr="0049559B" w:rsidRDefault="00A03B7C" w:rsidP="00A03B7C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  <w:r w:rsidRPr="00326352">
        <w:rPr>
          <w:rFonts w:ascii="Times New Roman" w:hAnsi="Times New Roman"/>
          <w:sz w:val="20"/>
          <w:szCs w:val="20"/>
          <w:lang w:val="en-US"/>
        </w:rPr>
        <w:t xml:space="preserve">Seems fairer than meritocracy, dealing with </w:t>
      </w:r>
      <w:r>
        <w:rPr>
          <w:rFonts w:ascii="Times New Roman" w:hAnsi="Times New Roman"/>
          <w:sz w:val="20"/>
          <w:szCs w:val="20"/>
          <w:lang w:val="en-US"/>
        </w:rPr>
        <w:t>unequal</w:t>
      </w:r>
      <w:r w:rsidRPr="00326352">
        <w:rPr>
          <w:rFonts w:ascii="Times New Roman" w:hAnsi="Times New Roman"/>
          <w:sz w:val="20"/>
          <w:szCs w:val="20"/>
          <w:lang w:val="en-US"/>
        </w:rPr>
        <w:t xml:space="preserve"> access to qualifications</w:t>
      </w:r>
    </w:p>
    <w:p w14:paraId="54763658" w14:textId="590A9844" w:rsidR="00326352" w:rsidRPr="001E26A0" w:rsidRDefault="00326352" w:rsidP="00326352">
      <w:pPr>
        <w:widowControl w:val="0"/>
        <w:numPr>
          <w:ilvl w:val="0"/>
          <w:numId w:val="34"/>
        </w:numPr>
        <w:tabs>
          <w:tab w:val="num" w:pos="72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  <w:r w:rsidRPr="00326352">
        <w:rPr>
          <w:rFonts w:ascii="Times New Roman" w:hAnsi="Times New Roman"/>
          <w:sz w:val="20"/>
          <w:szCs w:val="20"/>
          <w:lang w:val="en-US"/>
        </w:rPr>
        <w:t xml:space="preserve">FEO retains the importance of </w:t>
      </w:r>
      <w:r w:rsidR="00A03B7C" w:rsidRPr="001E26A0">
        <w:rPr>
          <w:rFonts w:ascii="Times New Roman" w:hAnsi="Times New Roman"/>
          <w:sz w:val="20"/>
          <w:szCs w:val="20"/>
          <w:lang w:val="en-US"/>
        </w:rPr>
        <w:t>individual responsibility</w:t>
      </w:r>
    </w:p>
    <w:p w14:paraId="76F48EDA" w14:textId="77777777" w:rsidR="00326352" w:rsidRPr="001E26A0" w:rsidRDefault="00326352" w:rsidP="00304015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0"/>
          <w:szCs w:val="20"/>
          <w:lang w:val="en-GB"/>
        </w:rPr>
      </w:pPr>
    </w:p>
    <w:p w14:paraId="33716D2E" w14:textId="124D3418" w:rsidR="00326352" w:rsidRPr="001E26A0" w:rsidRDefault="00326352" w:rsidP="00326352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US"/>
        </w:rPr>
      </w:pPr>
      <w:r w:rsidRPr="001E26A0">
        <w:rPr>
          <w:rFonts w:ascii="Times New Roman" w:hAnsi="Times New Roman"/>
          <w:bCs/>
          <w:i/>
          <w:sz w:val="20"/>
          <w:szCs w:val="20"/>
          <w:lang w:val="en-US"/>
        </w:rPr>
        <w:t>Possible policy recommendations:</w:t>
      </w:r>
      <w:r w:rsidRPr="001E26A0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r w:rsidRPr="001E26A0">
        <w:rPr>
          <w:rFonts w:ascii="Times New Roman" w:hAnsi="Times New Roman"/>
          <w:sz w:val="20"/>
          <w:szCs w:val="20"/>
          <w:lang w:val="en-US"/>
        </w:rPr>
        <w:t>public funding for schools, redistributive taxation</w:t>
      </w:r>
      <w:r w:rsidR="001E26A0" w:rsidRPr="001E26A0">
        <w:rPr>
          <w:rFonts w:ascii="Times New Roman" w:hAnsi="Times New Roman"/>
          <w:sz w:val="20"/>
          <w:szCs w:val="20"/>
          <w:lang w:val="en-US"/>
        </w:rPr>
        <w:t>, good quality social care for children</w:t>
      </w:r>
    </w:p>
    <w:p w14:paraId="2716F5FE" w14:textId="77777777" w:rsidR="00326352" w:rsidRPr="001E26A0" w:rsidRDefault="00326352" w:rsidP="00326352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</w:p>
    <w:p w14:paraId="21764FE9" w14:textId="77777777" w:rsidR="00326352" w:rsidRPr="00326352" w:rsidRDefault="00326352" w:rsidP="00326352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  <w:r w:rsidRPr="001E26A0">
        <w:rPr>
          <w:rFonts w:ascii="Times New Roman" w:hAnsi="Times New Roman"/>
          <w:bCs/>
          <w:i/>
          <w:sz w:val="20"/>
          <w:szCs w:val="20"/>
          <w:lang w:val="en-US"/>
        </w:rPr>
        <w:t xml:space="preserve">The issue of priority: </w:t>
      </w:r>
      <w:r w:rsidRPr="001E26A0">
        <w:rPr>
          <w:rFonts w:ascii="Times New Roman" w:hAnsi="Times New Roman"/>
          <w:sz w:val="20"/>
          <w:szCs w:val="20"/>
          <w:lang w:val="en-US"/>
        </w:rPr>
        <w:t>which should take priority: Meritocracy or Fair Background?</w:t>
      </w:r>
    </w:p>
    <w:p w14:paraId="0DF8DD8A" w14:textId="77777777" w:rsidR="001E26A0" w:rsidRPr="0049559B" w:rsidRDefault="001E26A0" w:rsidP="00CE548F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</w:p>
    <w:p w14:paraId="4DBB7508" w14:textId="00532FBA" w:rsidR="00717854" w:rsidRPr="0049559B" w:rsidRDefault="00304015" w:rsidP="00E9285D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  <w:lang w:val="en-GB"/>
        </w:rPr>
      </w:pPr>
      <w:r w:rsidRPr="0049559B">
        <w:rPr>
          <w:rFonts w:ascii="Times New Roman" w:hAnsi="Times New Roman"/>
          <w:b/>
          <w:sz w:val="20"/>
          <w:szCs w:val="20"/>
          <w:lang w:val="en-GB"/>
        </w:rPr>
        <w:t>Objections to FEO</w:t>
      </w:r>
    </w:p>
    <w:p w14:paraId="16DC6C6C" w14:textId="67E8179D" w:rsidR="00304015" w:rsidRPr="0049559B" w:rsidRDefault="00304015" w:rsidP="0030401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  <w:lang w:val="en-GB"/>
        </w:rPr>
      </w:pPr>
    </w:p>
    <w:p w14:paraId="4DDEC41E" w14:textId="4F6FA274" w:rsidR="00304015" w:rsidRPr="0049559B" w:rsidRDefault="00304015" w:rsidP="00304015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  <w:lang w:val="en-GB"/>
        </w:rPr>
      </w:pPr>
      <w:r w:rsidRPr="0049559B">
        <w:rPr>
          <w:rFonts w:ascii="Times New Roman" w:hAnsi="Times New Roman"/>
          <w:i/>
          <w:sz w:val="20"/>
          <w:szCs w:val="20"/>
          <w:lang w:val="en-GB"/>
        </w:rPr>
        <w:t>The Family Objection</w:t>
      </w:r>
    </w:p>
    <w:p w14:paraId="08B82472" w14:textId="315B38A3" w:rsidR="00304015" w:rsidRPr="0049559B" w:rsidRDefault="00304015" w:rsidP="0030401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0"/>
          <w:szCs w:val="20"/>
          <w:lang w:val="en-GB"/>
        </w:rPr>
      </w:pPr>
    </w:p>
    <w:p w14:paraId="37E87FDD" w14:textId="30EE719A" w:rsidR="00304015" w:rsidRPr="0049559B" w:rsidRDefault="00304015" w:rsidP="00304015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US"/>
        </w:rPr>
      </w:pPr>
      <w:r w:rsidRPr="00304015">
        <w:rPr>
          <w:rFonts w:ascii="Times New Roman" w:hAnsi="Times New Roman"/>
          <w:sz w:val="20"/>
          <w:szCs w:val="20"/>
          <w:lang w:val="en-US"/>
        </w:rPr>
        <w:t>Family can have a strong influence on capacity to develop qualifications</w:t>
      </w:r>
    </w:p>
    <w:p w14:paraId="46890187" w14:textId="110C770E" w:rsidR="00304015" w:rsidRPr="0049559B" w:rsidRDefault="00304015" w:rsidP="00304015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</w:p>
    <w:p w14:paraId="264013DA" w14:textId="10AB8518" w:rsidR="00304015" w:rsidRPr="0049559B" w:rsidRDefault="00304015" w:rsidP="00304015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  <w:r w:rsidRPr="0049559B">
        <w:rPr>
          <w:rFonts w:ascii="Times New Roman" w:hAnsi="Times New Roman"/>
          <w:sz w:val="20"/>
          <w:szCs w:val="20"/>
          <w:lang w:val="en-GB"/>
        </w:rPr>
        <w:t>If FEO is committed to redressing social inequalities that affect our qualifications, then it appears to be committed to extreme regulation, or perhaps even abolition, of the family</w:t>
      </w:r>
    </w:p>
    <w:p w14:paraId="283024A7" w14:textId="77777777" w:rsidR="00304015" w:rsidRPr="00304015" w:rsidRDefault="00304015" w:rsidP="00304015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</w:p>
    <w:p w14:paraId="13989BD6" w14:textId="4A09D85C" w:rsidR="00304015" w:rsidRPr="0049559B" w:rsidRDefault="00304015" w:rsidP="00304015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US"/>
        </w:rPr>
      </w:pPr>
      <w:r w:rsidRPr="0049559B">
        <w:rPr>
          <w:rFonts w:ascii="Times New Roman" w:hAnsi="Times New Roman"/>
          <w:sz w:val="20"/>
          <w:szCs w:val="20"/>
          <w:lang w:val="en-US"/>
        </w:rPr>
        <w:t>But is such a radical proposal a problem for FEO?</w:t>
      </w:r>
    </w:p>
    <w:p w14:paraId="76BE1171" w14:textId="74B01BF3" w:rsidR="00304015" w:rsidRPr="0049559B" w:rsidRDefault="00304015" w:rsidP="0030401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0"/>
          <w:szCs w:val="20"/>
          <w:lang w:val="en-GB"/>
        </w:rPr>
      </w:pPr>
    </w:p>
    <w:p w14:paraId="232D3BE1" w14:textId="4B6DA013" w:rsidR="00304015" w:rsidRPr="0049559B" w:rsidRDefault="00304015" w:rsidP="00304015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  <w:r w:rsidRPr="0049559B">
        <w:rPr>
          <w:rFonts w:ascii="Times New Roman" w:hAnsi="Times New Roman"/>
          <w:i/>
          <w:sz w:val="20"/>
          <w:szCs w:val="20"/>
          <w:lang w:val="en-GB"/>
        </w:rPr>
        <w:t>Some would say yes</w:t>
      </w:r>
      <w:r w:rsidRPr="0049559B">
        <w:rPr>
          <w:rFonts w:ascii="Times New Roman" w:hAnsi="Times New Roman"/>
          <w:sz w:val="20"/>
          <w:szCs w:val="20"/>
          <w:lang w:val="en-GB"/>
        </w:rPr>
        <w:t xml:space="preserve"> on the grounds that this would constitute an unacceptable interference with individual liberty</w:t>
      </w:r>
    </w:p>
    <w:p w14:paraId="47A2C541" w14:textId="4A762BF9" w:rsidR="00304015" w:rsidRPr="0049559B" w:rsidRDefault="00304015" w:rsidP="00304015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</w:p>
    <w:p w14:paraId="0377E56C" w14:textId="77777777" w:rsidR="00E1445A" w:rsidRPr="0049559B" w:rsidRDefault="00304015" w:rsidP="00304015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  <w:r w:rsidRPr="0049559B">
        <w:rPr>
          <w:rFonts w:ascii="Times New Roman" w:hAnsi="Times New Roman"/>
          <w:i/>
          <w:sz w:val="20"/>
          <w:szCs w:val="20"/>
          <w:lang w:val="en-GB"/>
        </w:rPr>
        <w:t xml:space="preserve">Some would say no </w:t>
      </w:r>
      <w:r w:rsidRPr="0049559B">
        <w:rPr>
          <w:rFonts w:ascii="Times New Roman" w:hAnsi="Times New Roman"/>
          <w:sz w:val="20"/>
          <w:szCs w:val="20"/>
          <w:lang w:val="en-GB"/>
        </w:rPr>
        <w:t xml:space="preserve">on the grounds that </w:t>
      </w:r>
      <w:r w:rsidR="00E1445A" w:rsidRPr="0049559B">
        <w:rPr>
          <w:rFonts w:ascii="Times New Roman" w:hAnsi="Times New Roman"/>
          <w:sz w:val="20"/>
          <w:szCs w:val="20"/>
          <w:lang w:val="en-GB"/>
        </w:rPr>
        <w:t>there are additional reasons for radically overhauling the institution of the nuclear family</w:t>
      </w:r>
    </w:p>
    <w:p w14:paraId="3281D5BC" w14:textId="620AD769" w:rsidR="00304015" w:rsidRPr="0049559B" w:rsidRDefault="00E1445A" w:rsidP="00304015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  <w:r w:rsidRPr="00F647C4">
        <w:rPr>
          <w:rFonts w:ascii="Times New Roman" w:hAnsi="Times New Roman"/>
          <w:sz w:val="20"/>
          <w:szCs w:val="20"/>
          <w:lang w:val="en-GB"/>
        </w:rPr>
        <w:t xml:space="preserve">e.g. ala Plato we might argue that </w:t>
      </w:r>
      <w:r w:rsidR="00F647C4" w:rsidRPr="00F647C4">
        <w:rPr>
          <w:rFonts w:ascii="Times New Roman" w:hAnsi="Times New Roman"/>
          <w:sz w:val="20"/>
          <w:szCs w:val="20"/>
          <w:lang w:val="en-GB"/>
        </w:rPr>
        <w:t>a strong community requires we extend the bonds of familial relations to all – that we see everyone as “brothers” and “sisters”</w:t>
      </w:r>
    </w:p>
    <w:p w14:paraId="06F2F2DA" w14:textId="6D578489" w:rsidR="00304015" w:rsidRPr="0049559B" w:rsidRDefault="00E1445A" w:rsidP="00304015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  <w:r w:rsidRPr="00F647C4">
        <w:rPr>
          <w:rFonts w:ascii="Times New Roman" w:hAnsi="Times New Roman"/>
          <w:sz w:val="20"/>
          <w:szCs w:val="20"/>
          <w:lang w:val="en-GB"/>
        </w:rPr>
        <w:t xml:space="preserve">e.g. some feminists argue that </w:t>
      </w:r>
      <w:r w:rsidR="00F647C4" w:rsidRPr="00F647C4">
        <w:rPr>
          <w:rFonts w:ascii="Times New Roman" w:hAnsi="Times New Roman"/>
          <w:sz w:val="20"/>
          <w:szCs w:val="20"/>
          <w:lang w:val="en-GB"/>
        </w:rPr>
        <w:t>“liberty of the family” protects objectionable inequality and subjection of women</w:t>
      </w:r>
    </w:p>
    <w:p w14:paraId="0B0691D5" w14:textId="16153C92" w:rsidR="00E1445A" w:rsidRPr="0049559B" w:rsidRDefault="00E1445A" w:rsidP="00304015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</w:p>
    <w:p w14:paraId="47C17C9D" w14:textId="76D5B549" w:rsidR="00E1445A" w:rsidRPr="0049559B" w:rsidRDefault="00CF01AE" w:rsidP="00304015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  <w:lang w:val="en-GB"/>
        </w:rPr>
      </w:pPr>
      <w:r w:rsidRPr="0049559B">
        <w:rPr>
          <w:rFonts w:ascii="Times New Roman" w:hAnsi="Times New Roman"/>
          <w:i/>
          <w:sz w:val="20"/>
          <w:szCs w:val="20"/>
          <w:lang w:val="en-GB"/>
        </w:rPr>
        <w:t>The Unfairness Objection II</w:t>
      </w:r>
    </w:p>
    <w:p w14:paraId="117DB925" w14:textId="62762F01" w:rsidR="00CF01AE" w:rsidRPr="0049559B" w:rsidRDefault="00CF01AE" w:rsidP="00304015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  <w:lang w:val="en-GB"/>
        </w:rPr>
      </w:pPr>
    </w:p>
    <w:p w14:paraId="17CC1F91" w14:textId="79294D53" w:rsidR="00CF01AE" w:rsidRDefault="00CF01AE" w:rsidP="00CF01AE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US"/>
        </w:rPr>
      </w:pPr>
      <w:r w:rsidRPr="00CF01AE">
        <w:rPr>
          <w:rFonts w:ascii="Times New Roman" w:hAnsi="Times New Roman"/>
          <w:sz w:val="20"/>
          <w:szCs w:val="20"/>
          <w:lang w:val="en-US"/>
        </w:rPr>
        <w:t>FEO allows natural talents to influence access to qualifications, jobs, and social positions</w:t>
      </w:r>
    </w:p>
    <w:p w14:paraId="40884EE8" w14:textId="77777777" w:rsidR="00F647C4" w:rsidRPr="0049559B" w:rsidRDefault="00F647C4" w:rsidP="00CF01AE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</w:p>
    <w:p w14:paraId="4DD08822" w14:textId="34ED89CC" w:rsidR="00CF01AE" w:rsidRPr="00CF01AE" w:rsidRDefault="00CF01AE" w:rsidP="00CF01AE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  <w:r w:rsidRPr="00CF01AE">
        <w:rPr>
          <w:rFonts w:ascii="Times New Roman" w:hAnsi="Times New Roman"/>
          <w:sz w:val="20"/>
          <w:szCs w:val="20"/>
          <w:lang w:val="en-US"/>
        </w:rPr>
        <w:t>But natural talents are:</w:t>
      </w:r>
    </w:p>
    <w:p w14:paraId="540368BA" w14:textId="77777777" w:rsidR="00CF01AE" w:rsidRPr="00CF01AE" w:rsidRDefault="00CF01AE" w:rsidP="00CF01AE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  <w:r w:rsidRPr="00CF01AE">
        <w:rPr>
          <w:rFonts w:ascii="Times New Roman" w:hAnsi="Times New Roman"/>
          <w:sz w:val="20"/>
          <w:szCs w:val="20"/>
          <w:lang w:val="en-US"/>
        </w:rPr>
        <w:t>Unearned</w:t>
      </w:r>
    </w:p>
    <w:p w14:paraId="21D58263" w14:textId="0CE3C9F5" w:rsidR="00CF01AE" w:rsidRPr="0049559B" w:rsidRDefault="00CF01AE" w:rsidP="00CF01AE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  <w:r w:rsidRPr="00CF01AE">
        <w:rPr>
          <w:rFonts w:ascii="Times New Roman" w:hAnsi="Times New Roman"/>
          <w:sz w:val="20"/>
          <w:szCs w:val="20"/>
          <w:lang w:val="en-US"/>
        </w:rPr>
        <w:t>Unequally distributed</w:t>
      </w:r>
    </w:p>
    <w:p w14:paraId="19C76C09" w14:textId="77777777" w:rsidR="00CF01AE" w:rsidRPr="00CF01AE" w:rsidRDefault="00CF01AE" w:rsidP="00CF01AE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0"/>
          <w:szCs w:val="20"/>
          <w:lang w:val="en-GB"/>
        </w:rPr>
      </w:pPr>
    </w:p>
    <w:p w14:paraId="13D6DC7B" w14:textId="4F5CAF0E" w:rsidR="00CF01AE" w:rsidRPr="00CF01AE" w:rsidRDefault="00CF01AE" w:rsidP="00CF01AE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US"/>
        </w:rPr>
      </w:pPr>
      <w:r w:rsidRPr="00CF01AE">
        <w:rPr>
          <w:rFonts w:ascii="Times New Roman" w:hAnsi="Times New Roman"/>
          <w:bCs/>
          <w:i/>
          <w:sz w:val="20"/>
          <w:szCs w:val="20"/>
          <w:lang w:val="en-US"/>
        </w:rPr>
        <w:t>Answer 1:</w:t>
      </w:r>
      <w:r w:rsidRPr="00CF01AE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r w:rsidRPr="00CF01AE">
        <w:rPr>
          <w:rFonts w:ascii="Times New Roman" w:hAnsi="Times New Roman"/>
          <w:sz w:val="20"/>
          <w:szCs w:val="20"/>
          <w:lang w:val="en-US"/>
        </w:rPr>
        <w:t>Complement FEO with a third principle (Rawls)</w:t>
      </w:r>
    </w:p>
    <w:p w14:paraId="6DFA1C24" w14:textId="31B483AE" w:rsidR="00CF01AE" w:rsidRPr="00F647C4" w:rsidRDefault="00CF01AE" w:rsidP="00CF01AE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  <w:r w:rsidRPr="00CF01AE">
        <w:rPr>
          <w:rFonts w:ascii="Times New Roman" w:hAnsi="Times New Roman"/>
          <w:bCs/>
          <w:i/>
          <w:sz w:val="20"/>
          <w:szCs w:val="20"/>
          <w:lang w:val="en-US"/>
        </w:rPr>
        <w:t>Answer 2:</w:t>
      </w:r>
      <w:r w:rsidRPr="00CF01AE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r w:rsidRPr="00CF01AE">
        <w:rPr>
          <w:rFonts w:ascii="Times New Roman" w:hAnsi="Times New Roman"/>
          <w:sz w:val="20"/>
          <w:szCs w:val="20"/>
          <w:lang w:val="en-US"/>
        </w:rPr>
        <w:t>Natural inequalities are morally different to social inequalities</w:t>
      </w:r>
    </w:p>
    <w:p w14:paraId="67DAA153" w14:textId="72BA9B38" w:rsidR="00CF01AE" w:rsidRPr="0049559B" w:rsidRDefault="00CF01AE" w:rsidP="00304015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  <w:r w:rsidRPr="00CF01AE">
        <w:rPr>
          <w:rFonts w:ascii="Times New Roman" w:hAnsi="Times New Roman"/>
          <w:bCs/>
          <w:i/>
          <w:sz w:val="20"/>
          <w:szCs w:val="20"/>
          <w:lang w:val="en-US"/>
        </w:rPr>
        <w:t>Answer 3:</w:t>
      </w:r>
      <w:r w:rsidRPr="00CF01AE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r w:rsidRPr="00CF01AE">
        <w:rPr>
          <w:rFonts w:ascii="Times New Roman" w:hAnsi="Times New Roman"/>
          <w:sz w:val="20"/>
          <w:szCs w:val="20"/>
          <w:lang w:val="en-US"/>
        </w:rPr>
        <w:t xml:space="preserve">Abandon FEO in </w:t>
      </w:r>
      <w:proofErr w:type="spellStart"/>
      <w:r w:rsidRPr="00CF01AE">
        <w:rPr>
          <w:rFonts w:ascii="Times New Roman" w:hAnsi="Times New Roman"/>
          <w:sz w:val="20"/>
          <w:szCs w:val="20"/>
          <w:lang w:val="en-US"/>
        </w:rPr>
        <w:t>favour</w:t>
      </w:r>
      <w:proofErr w:type="spellEnd"/>
      <w:r w:rsidRPr="00CF01AE">
        <w:rPr>
          <w:rFonts w:ascii="Times New Roman" w:hAnsi="Times New Roman"/>
          <w:sz w:val="20"/>
          <w:szCs w:val="20"/>
          <w:lang w:val="en-US"/>
        </w:rPr>
        <w:t xml:space="preserve"> of a fairer theory of equality of opportunity</w:t>
      </w:r>
    </w:p>
    <w:p w14:paraId="27D16EB8" w14:textId="77777777" w:rsidR="007923A7" w:rsidRPr="0049559B" w:rsidRDefault="007923A7" w:rsidP="00CE548F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</w:p>
    <w:p w14:paraId="0330D235" w14:textId="75523EA2" w:rsidR="004461B9" w:rsidRPr="0049559B" w:rsidRDefault="004461B9" w:rsidP="004A44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  <w:r w:rsidRPr="0049559B">
        <w:rPr>
          <w:rFonts w:ascii="Times New Roman" w:hAnsi="Times New Roman"/>
          <w:b/>
          <w:sz w:val="20"/>
          <w:szCs w:val="20"/>
          <w:lang w:val="en-GB"/>
        </w:rPr>
        <w:t xml:space="preserve">Next week: </w:t>
      </w:r>
      <w:r w:rsidR="00CE548F" w:rsidRPr="0049559B">
        <w:rPr>
          <w:rFonts w:ascii="Times New Roman" w:hAnsi="Times New Roman"/>
          <w:b/>
          <w:sz w:val="20"/>
          <w:szCs w:val="20"/>
          <w:lang w:val="en-GB"/>
        </w:rPr>
        <w:t>Luck Egalitarianism and Equality of Opportunity Scepticism</w:t>
      </w:r>
    </w:p>
    <w:p w14:paraId="3E5EF697" w14:textId="77777777" w:rsidR="004461B9" w:rsidRPr="0049559B" w:rsidRDefault="004461B9" w:rsidP="004A44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</w:p>
    <w:p w14:paraId="41D9DD78" w14:textId="5E122A58" w:rsidR="000551BF" w:rsidRPr="0049559B" w:rsidRDefault="000551BF" w:rsidP="00954E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color w:val="000000"/>
          <w:sz w:val="20"/>
          <w:szCs w:val="20"/>
          <w:lang w:val="en-GB"/>
        </w:rPr>
      </w:pPr>
      <w:r w:rsidRPr="0049559B">
        <w:rPr>
          <w:rFonts w:ascii="Times New Roman" w:hAnsi="Times New Roman"/>
          <w:i/>
          <w:color w:val="000000"/>
          <w:sz w:val="20"/>
          <w:szCs w:val="20"/>
          <w:lang w:val="en-GB"/>
        </w:rPr>
        <w:t>Matt Bennett</w:t>
      </w:r>
    </w:p>
    <w:p w14:paraId="5C26C43C" w14:textId="44D0A8B5" w:rsidR="004461B9" w:rsidRPr="0049559B" w:rsidRDefault="00C02BDB" w:rsidP="00954E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color w:val="000000"/>
          <w:sz w:val="20"/>
          <w:szCs w:val="20"/>
          <w:lang w:val="en-GB"/>
        </w:rPr>
      </w:pPr>
      <w:r w:rsidRPr="0049559B">
        <w:rPr>
          <w:rFonts w:ascii="Times New Roman" w:hAnsi="Times New Roman"/>
          <w:i/>
          <w:color w:val="000000"/>
          <w:sz w:val="20"/>
          <w:szCs w:val="20"/>
          <w:lang w:val="en-GB"/>
        </w:rPr>
        <w:t xml:space="preserve">Email </w:t>
      </w:r>
      <w:hyperlink r:id="rId7" w:history="1">
        <w:r w:rsidR="00B035EA" w:rsidRPr="0049559B">
          <w:rPr>
            <w:rStyle w:val="Hyperlink"/>
            <w:rFonts w:ascii="Times New Roman" w:hAnsi="Times New Roman"/>
            <w:i/>
            <w:sz w:val="20"/>
            <w:szCs w:val="20"/>
            <w:lang w:val="en-GB"/>
          </w:rPr>
          <w:t>mpb74</w:t>
        </w:r>
        <w:r w:rsidR="00B035EA" w:rsidRPr="0049559B">
          <w:rPr>
            <w:rStyle w:val="Hyperlink"/>
            <w:rFonts w:ascii="Times New Roman" w:hAnsi="Times New Roman"/>
            <w:i/>
            <w:sz w:val="20"/>
            <w:szCs w:val="20"/>
            <w:lang w:val="en-US"/>
          </w:rPr>
          <w:t>@</w:t>
        </w:r>
        <w:r w:rsidR="00B035EA" w:rsidRPr="0049559B">
          <w:rPr>
            <w:rStyle w:val="Hyperlink"/>
            <w:rFonts w:ascii="Times New Roman" w:hAnsi="Times New Roman"/>
            <w:i/>
            <w:sz w:val="20"/>
            <w:szCs w:val="20"/>
            <w:lang w:val="en-GB"/>
          </w:rPr>
          <w:t>cam.ac.uk</w:t>
        </w:r>
      </w:hyperlink>
    </w:p>
    <w:p w14:paraId="56430BA3" w14:textId="02AB069F" w:rsidR="004461B9" w:rsidRPr="0049559B" w:rsidRDefault="00B035EA" w:rsidP="00675B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"/>
          <w:i/>
          <w:color w:val="000000"/>
          <w:sz w:val="20"/>
          <w:szCs w:val="20"/>
          <w:lang w:val="en-GB"/>
        </w:rPr>
      </w:pPr>
      <w:r w:rsidRPr="0049559B">
        <w:rPr>
          <w:rFonts w:ascii="Times New Roman" w:hAnsi="Times New Roman"/>
          <w:i/>
          <w:color w:val="000000"/>
          <w:sz w:val="20"/>
          <w:szCs w:val="20"/>
          <w:lang w:val="en-GB"/>
        </w:rPr>
        <w:t>Website</w:t>
      </w:r>
      <w:r w:rsidR="000551BF" w:rsidRPr="0049559B">
        <w:rPr>
          <w:rFonts w:ascii="Times New Roman" w:hAnsi="Times New Roman"/>
          <w:i/>
          <w:color w:val="000000"/>
          <w:sz w:val="20"/>
          <w:szCs w:val="20"/>
          <w:lang w:val="en-GB"/>
        </w:rPr>
        <w:t xml:space="preserve"> (including teaching materials)</w:t>
      </w:r>
      <w:r w:rsidRPr="0049559B">
        <w:rPr>
          <w:rFonts w:ascii="Times New Roman" w:hAnsi="Times New Roman"/>
          <w:i/>
          <w:color w:val="000000"/>
          <w:sz w:val="20"/>
          <w:szCs w:val="20"/>
          <w:lang w:val="en-GB"/>
        </w:rPr>
        <w:t>: drmattbennett.weebly.com</w:t>
      </w:r>
    </w:p>
    <w:sectPr w:rsidR="004461B9" w:rsidRPr="0049559B" w:rsidSect="000A1CB6">
      <w:headerReference w:type="default" r:id="rId8"/>
      <w:footerReference w:type="even" r:id="rId9"/>
      <w:footerReference w:type="default" r:id="rId10"/>
      <w:pgSz w:w="16834" w:h="11901" w:orient="landscape"/>
      <w:pgMar w:top="1134" w:right="1134" w:bottom="1134" w:left="1418" w:header="709" w:footer="709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3279B" w14:textId="77777777" w:rsidR="003778BB" w:rsidRDefault="003778BB" w:rsidP="000641A1">
      <w:r>
        <w:separator/>
      </w:r>
    </w:p>
  </w:endnote>
  <w:endnote w:type="continuationSeparator" w:id="0">
    <w:p w14:paraId="210ADCDB" w14:textId="77777777" w:rsidR="003778BB" w:rsidRDefault="003778BB" w:rsidP="0006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B13FC" w14:textId="77777777" w:rsidR="004461B9" w:rsidRDefault="004461B9" w:rsidP="000A1C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EA5509" w14:textId="77777777" w:rsidR="004461B9" w:rsidRPr="0004133A" w:rsidRDefault="004461B9" w:rsidP="000A1CB6">
    <w:pPr>
      <w:pStyle w:val="Footer"/>
      <w:jc w:val="right"/>
      <w:rPr>
        <w:rFonts w:ascii="Times New Roman" w:hAnsi="Times New Roman"/>
      </w:rPr>
    </w:pPr>
    <w:r w:rsidRPr="0004133A">
      <w:rPr>
        <w:rFonts w:ascii="Times New Roman" w:hAnsi="Times New Roman"/>
      </w:rPr>
      <w:t>Matteo Falomi</w:t>
    </w:r>
  </w:p>
  <w:p w14:paraId="2ACCED5F" w14:textId="77777777" w:rsidR="004461B9" w:rsidRPr="0004133A" w:rsidRDefault="004461B9" w:rsidP="000A1CB6">
    <w:pPr>
      <w:pStyle w:val="Footer"/>
      <w:jc w:val="right"/>
      <w:rPr>
        <w:rFonts w:ascii="Times New Roman" w:hAnsi="Times New Roman"/>
      </w:rPr>
    </w:pPr>
    <w:r w:rsidRPr="0004133A">
      <w:rPr>
        <w:rFonts w:ascii="Times New Roman" w:hAnsi="Times New Roman"/>
      </w:rPr>
      <w:t>mfalomi@essex.ac.uk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22963" w14:textId="77777777" w:rsidR="004461B9" w:rsidRDefault="004461B9" w:rsidP="000A1C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113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DA8752" w14:textId="77777777" w:rsidR="004461B9" w:rsidRPr="00FD2809" w:rsidRDefault="004461B9" w:rsidP="000A1CB6">
    <w:pPr>
      <w:pStyle w:val="Footer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84607" w14:textId="77777777" w:rsidR="003778BB" w:rsidRDefault="003778BB" w:rsidP="000641A1">
      <w:r>
        <w:separator/>
      </w:r>
    </w:p>
  </w:footnote>
  <w:footnote w:type="continuationSeparator" w:id="0">
    <w:p w14:paraId="208BA928" w14:textId="77777777" w:rsidR="003778BB" w:rsidRDefault="003778BB" w:rsidP="00064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13346"/>
      <w:gridCol w:w="1152"/>
    </w:tblGrid>
    <w:tr w:rsidR="004461B9" w:rsidRPr="00037B1B" w14:paraId="7DE854E0" w14:textId="77777777" w:rsidTr="003D00A4">
      <w:trPr>
        <w:trHeight w:val="522"/>
      </w:trPr>
      <w:tc>
        <w:tcPr>
          <w:tcW w:w="0" w:type="auto"/>
          <w:tcBorders>
            <w:right w:val="single" w:sz="6" w:space="0" w:color="000000"/>
          </w:tcBorders>
        </w:tcPr>
        <w:p w14:paraId="2B83567B" w14:textId="68996B2C" w:rsidR="00CE548F" w:rsidRPr="00CE548F" w:rsidRDefault="00CE548F" w:rsidP="00CE548F">
          <w:pPr>
            <w:pStyle w:val="Header"/>
            <w:jc w:val="right"/>
            <w:rPr>
              <w:rFonts w:ascii="Times New Roman" w:hAnsi="Times New Roman"/>
              <w:sz w:val="22"/>
              <w:szCs w:val="22"/>
              <w:lang w:val="it-IT" w:eastAsia="it-IT"/>
            </w:rPr>
          </w:pPr>
          <w:proofErr w:type="spellStart"/>
          <w:r>
            <w:rPr>
              <w:rFonts w:ascii="Times New Roman" w:hAnsi="Times New Roman"/>
              <w:sz w:val="22"/>
              <w:szCs w:val="22"/>
              <w:lang w:val="it-IT" w:eastAsia="it-IT"/>
            </w:rPr>
            <w:t>Equality</w:t>
          </w:r>
          <w:proofErr w:type="spellEnd"/>
          <w:r>
            <w:rPr>
              <w:rFonts w:ascii="Times New Roman" w:hAnsi="Times New Roman"/>
              <w:sz w:val="22"/>
              <w:szCs w:val="22"/>
              <w:lang w:val="it-IT" w:eastAsia="it-IT"/>
            </w:rPr>
            <w:t xml:space="preserve"> of </w:t>
          </w:r>
          <w:proofErr w:type="spellStart"/>
          <w:r>
            <w:rPr>
              <w:rFonts w:ascii="Times New Roman" w:hAnsi="Times New Roman"/>
              <w:sz w:val="22"/>
              <w:szCs w:val="22"/>
              <w:lang w:val="it-IT" w:eastAsia="it-IT"/>
            </w:rPr>
            <w:t>Opportunity</w:t>
          </w:r>
          <w:proofErr w:type="spellEnd"/>
        </w:p>
        <w:p w14:paraId="51B005D7" w14:textId="542DB2AB" w:rsidR="004461B9" w:rsidRPr="0074104C" w:rsidRDefault="00CE548F" w:rsidP="00BD4B4B">
          <w:pPr>
            <w:pStyle w:val="Header"/>
            <w:jc w:val="right"/>
            <w:rPr>
              <w:rFonts w:ascii="Times New Roman" w:hAnsi="Times New Roman"/>
              <w:sz w:val="24"/>
              <w:szCs w:val="24"/>
              <w:lang w:val="it-IT" w:eastAsia="it-IT"/>
            </w:rPr>
          </w:pPr>
          <w:proofErr w:type="spellStart"/>
          <w:r>
            <w:rPr>
              <w:rFonts w:ascii="Times New Roman" w:hAnsi="Times New Roman"/>
              <w:sz w:val="22"/>
              <w:szCs w:val="22"/>
              <w:lang w:val="it-IT" w:eastAsia="it-IT"/>
            </w:rPr>
            <w:t>Lecture</w:t>
          </w:r>
          <w:proofErr w:type="spellEnd"/>
          <w:r w:rsidR="003D00A4">
            <w:rPr>
              <w:rFonts w:ascii="Times New Roman" w:hAnsi="Times New Roman"/>
              <w:sz w:val="22"/>
              <w:szCs w:val="22"/>
              <w:lang w:val="it-IT" w:eastAsia="it-IT"/>
            </w:rPr>
            <w:t xml:space="preserve"> 1 – </w:t>
          </w:r>
          <w:proofErr w:type="spellStart"/>
          <w:r>
            <w:rPr>
              <w:rFonts w:ascii="Times New Roman" w:hAnsi="Times New Roman"/>
              <w:sz w:val="22"/>
              <w:szCs w:val="22"/>
              <w:lang w:val="it-IT" w:eastAsia="it-IT"/>
            </w:rPr>
            <w:t>Meritocracy</w:t>
          </w:r>
          <w:proofErr w:type="spellEnd"/>
          <w:r>
            <w:rPr>
              <w:rFonts w:ascii="Times New Roman" w:hAnsi="Times New Roman"/>
              <w:sz w:val="22"/>
              <w:szCs w:val="22"/>
              <w:lang w:val="it-IT" w:eastAsia="it-IT"/>
            </w:rPr>
            <w:t xml:space="preserve"> and Fair </w:t>
          </w:r>
          <w:proofErr w:type="spellStart"/>
          <w:r>
            <w:rPr>
              <w:rFonts w:ascii="Times New Roman" w:hAnsi="Times New Roman"/>
              <w:sz w:val="22"/>
              <w:szCs w:val="22"/>
              <w:lang w:val="it-IT" w:eastAsia="it-IT"/>
            </w:rPr>
            <w:t>Equality</w:t>
          </w:r>
          <w:proofErr w:type="spellEnd"/>
          <w:r>
            <w:rPr>
              <w:rFonts w:ascii="Times New Roman" w:hAnsi="Times New Roman"/>
              <w:sz w:val="22"/>
              <w:szCs w:val="22"/>
              <w:lang w:val="it-IT" w:eastAsia="it-IT"/>
            </w:rPr>
            <w:t xml:space="preserve"> of </w:t>
          </w:r>
          <w:proofErr w:type="spellStart"/>
          <w:r>
            <w:rPr>
              <w:rFonts w:ascii="Times New Roman" w:hAnsi="Times New Roman"/>
              <w:sz w:val="22"/>
              <w:szCs w:val="22"/>
              <w:lang w:val="it-IT" w:eastAsia="it-IT"/>
            </w:rPr>
            <w:t>Opportunity</w:t>
          </w:r>
          <w:proofErr w:type="spellEnd"/>
        </w:p>
      </w:tc>
      <w:tc>
        <w:tcPr>
          <w:tcW w:w="1152" w:type="dxa"/>
          <w:tcBorders>
            <w:left w:val="single" w:sz="6" w:space="0" w:color="000000"/>
          </w:tcBorders>
        </w:tcPr>
        <w:p w14:paraId="68DCE920" w14:textId="77777777" w:rsidR="004461B9" w:rsidRPr="0074104C" w:rsidRDefault="004461B9">
          <w:pPr>
            <w:pStyle w:val="Header"/>
            <w:rPr>
              <w:b/>
              <w:sz w:val="24"/>
              <w:szCs w:val="24"/>
              <w:lang w:val="it-IT" w:eastAsia="it-IT"/>
            </w:rPr>
          </w:pPr>
        </w:p>
      </w:tc>
    </w:tr>
  </w:tbl>
  <w:p w14:paraId="550D16ED" w14:textId="77777777" w:rsidR="004461B9" w:rsidRDefault="00446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AC22B70"/>
    <w:lvl w:ilvl="0">
      <w:start w:val="1"/>
      <w:numFmt w:val="bullet"/>
      <w:pStyle w:val="NoteLevel11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66B09"/>
    <w:multiLevelType w:val="hybridMultilevel"/>
    <w:tmpl w:val="9F7A80C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3A07BA"/>
    <w:multiLevelType w:val="hybridMultilevel"/>
    <w:tmpl w:val="4B0C59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52F58"/>
    <w:multiLevelType w:val="hybridMultilevel"/>
    <w:tmpl w:val="05387B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37767"/>
    <w:multiLevelType w:val="hybridMultilevel"/>
    <w:tmpl w:val="EA9AA50C"/>
    <w:lvl w:ilvl="0" w:tplc="30B6F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28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9AC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643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205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AA1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F08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C88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3C6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3B1CF8"/>
    <w:multiLevelType w:val="multilevel"/>
    <w:tmpl w:val="2702F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00129B"/>
    <w:multiLevelType w:val="hybridMultilevel"/>
    <w:tmpl w:val="84D08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556A8"/>
    <w:multiLevelType w:val="hybridMultilevel"/>
    <w:tmpl w:val="71F8B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C53C7"/>
    <w:multiLevelType w:val="hybridMultilevel"/>
    <w:tmpl w:val="910C187E"/>
    <w:lvl w:ilvl="0" w:tplc="021ADB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8CE61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0DA67E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BF6B5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D4F5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DD833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4A6756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A5890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F3239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2E2E4D70"/>
    <w:multiLevelType w:val="hybridMultilevel"/>
    <w:tmpl w:val="F7E0D50E"/>
    <w:lvl w:ilvl="0" w:tplc="21C6E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6C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B2C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8C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90F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22C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BE7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849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E8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15B2F72"/>
    <w:multiLevelType w:val="hybridMultilevel"/>
    <w:tmpl w:val="C4E2B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C10C1"/>
    <w:multiLevelType w:val="hybridMultilevel"/>
    <w:tmpl w:val="C85AC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42E3C"/>
    <w:multiLevelType w:val="hybridMultilevel"/>
    <w:tmpl w:val="DFF66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600A8"/>
    <w:multiLevelType w:val="hybridMultilevel"/>
    <w:tmpl w:val="C72CA106"/>
    <w:lvl w:ilvl="0" w:tplc="EB802C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6E85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42A0A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B66D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6687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183A5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76B6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4EE14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C0E5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CED16F7"/>
    <w:multiLevelType w:val="hybridMultilevel"/>
    <w:tmpl w:val="59707C8C"/>
    <w:lvl w:ilvl="0" w:tplc="80DAC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82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724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B6D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8A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CE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4C1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98F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1C0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87A24A7"/>
    <w:multiLevelType w:val="hybridMultilevel"/>
    <w:tmpl w:val="4058F508"/>
    <w:lvl w:ilvl="0" w:tplc="385A3E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C31486"/>
    <w:multiLevelType w:val="hybridMultilevel"/>
    <w:tmpl w:val="2FFC5484"/>
    <w:lvl w:ilvl="0" w:tplc="DE9CC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C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C0D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E0B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80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8C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8C4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9EF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24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AFB5036"/>
    <w:multiLevelType w:val="hybridMultilevel"/>
    <w:tmpl w:val="D36ED9C4"/>
    <w:lvl w:ilvl="0" w:tplc="D71CF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06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E3B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70A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1889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9CAC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686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0C1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3A1F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1A6C22"/>
    <w:multiLevelType w:val="hybridMultilevel"/>
    <w:tmpl w:val="322E7BC4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992491E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EBAED6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87C971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A5CA16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1A252D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B289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E36492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FEE351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B5A76CC"/>
    <w:multiLevelType w:val="multilevel"/>
    <w:tmpl w:val="B9462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04DDB"/>
    <w:multiLevelType w:val="hybridMultilevel"/>
    <w:tmpl w:val="21EE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63E57"/>
    <w:multiLevelType w:val="hybridMultilevel"/>
    <w:tmpl w:val="C68A1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31" w:hanging="360"/>
      </w:pPr>
    </w:lvl>
    <w:lvl w:ilvl="2" w:tplc="0809001B" w:tentative="1">
      <w:start w:val="1"/>
      <w:numFmt w:val="lowerRoman"/>
      <w:lvlText w:val="%3."/>
      <w:lvlJc w:val="right"/>
      <w:pPr>
        <w:ind w:left="1751" w:hanging="180"/>
      </w:pPr>
    </w:lvl>
    <w:lvl w:ilvl="3" w:tplc="0809000F" w:tentative="1">
      <w:start w:val="1"/>
      <w:numFmt w:val="decimal"/>
      <w:lvlText w:val="%4."/>
      <w:lvlJc w:val="left"/>
      <w:pPr>
        <w:ind w:left="2471" w:hanging="360"/>
      </w:pPr>
    </w:lvl>
    <w:lvl w:ilvl="4" w:tplc="08090019" w:tentative="1">
      <w:start w:val="1"/>
      <w:numFmt w:val="lowerLetter"/>
      <w:lvlText w:val="%5."/>
      <w:lvlJc w:val="left"/>
      <w:pPr>
        <w:ind w:left="3191" w:hanging="360"/>
      </w:pPr>
    </w:lvl>
    <w:lvl w:ilvl="5" w:tplc="0809001B" w:tentative="1">
      <w:start w:val="1"/>
      <w:numFmt w:val="lowerRoman"/>
      <w:lvlText w:val="%6."/>
      <w:lvlJc w:val="right"/>
      <w:pPr>
        <w:ind w:left="3911" w:hanging="180"/>
      </w:pPr>
    </w:lvl>
    <w:lvl w:ilvl="6" w:tplc="0809000F" w:tentative="1">
      <w:start w:val="1"/>
      <w:numFmt w:val="decimal"/>
      <w:lvlText w:val="%7."/>
      <w:lvlJc w:val="left"/>
      <w:pPr>
        <w:ind w:left="4631" w:hanging="360"/>
      </w:pPr>
    </w:lvl>
    <w:lvl w:ilvl="7" w:tplc="08090019" w:tentative="1">
      <w:start w:val="1"/>
      <w:numFmt w:val="lowerLetter"/>
      <w:lvlText w:val="%8."/>
      <w:lvlJc w:val="left"/>
      <w:pPr>
        <w:ind w:left="5351" w:hanging="360"/>
      </w:pPr>
    </w:lvl>
    <w:lvl w:ilvl="8" w:tplc="08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2" w15:restartNumberingAfterBreak="0">
    <w:nsid w:val="50227E7C"/>
    <w:multiLevelType w:val="hybridMultilevel"/>
    <w:tmpl w:val="4DE84894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3" w15:restartNumberingAfterBreak="0">
    <w:nsid w:val="50825909"/>
    <w:multiLevelType w:val="hybridMultilevel"/>
    <w:tmpl w:val="CEA29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31FD9"/>
    <w:multiLevelType w:val="hybridMultilevel"/>
    <w:tmpl w:val="F51494BE"/>
    <w:lvl w:ilvl="0" w:tplc="DB9EDB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6AE94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A020A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E63D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701E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742F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9200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1E11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56E12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6A41CD2"/>
    <w:multiLevelType w:val="hybridMultilevel"/>
    <w:tmpl w:val="1B12D060"/>
    <w:lvl w:ilvl="0" w:tplc="7A3CD4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C85596"/>
    <w:multiLevelType w:val="hybridMultilevel"/>
    <w:tmpl w:val="431E3926"/>
    <w:lvl w:ilvl="0" w:tplc="C800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5C14A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CA7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82F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B41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BC5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CB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7CD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29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D0433A3"/>
    <w:multiLevelType w:val="hybridMultilevel"/>
    <w:tmpl w:val="593A8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35B76"/>
    <w:multiLevelType w:val="hybridMultilevel"/>
    <w:tmpl w:val="06DA1B42"/>
    <w:lvl w:ilvl="0" w:tplc="F77A8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284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8E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E8C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D48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68D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E0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1CD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A46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EDC5BC2"/>
    <w:multiLevelType w:val="hybridMultilevel"/>
    <w:tmpl w:val="EECEE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366EB"/>
    <w:multiLevelType w:val="hybridMultilevel"/>
    <w:tmpl w:val="B9462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F43FC"/>
    <w:multiLevelType w:val="hybridMultilevel"/>
    <w:tmpl w:val="ACD04C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1A6266"/>
    <w:multiLevelType w:val="hybridMultilevel"/>
    <w:tmpl w:val="D3BA1DD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0E41F3"/>
    <w:multiLevelType w:val="hybridMultilevel"/>
    <w:tmpl w:val="84D08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83CA6"/>
    <w:multiLevelType w:val="hybridMultilevel"/>
    <w:tmpl w:val="FD121FA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A2EB2"/>
    <w:multiLevelType w:val="hybridMultilevel"/>
    <w:tmpl w:val="3B6AC470"/>
    <w:lvl w:ilvl="0" w:tplc="D3C81E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AF566A"/>
    <w:multiLevelType w:val="hybridMultilevel"/>
    <w:tmpl w:val="6C38059C"/>
    <w:lvl w:ilvl="0" w:tplc="71FEA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8"/>
  </w:num>
  <w:num w:numId="4">
    <w:abstractNumId w:val="25"/>
  </w:num>
  <w:num w:numId="5">
    <w:abstractNumId w:val="7"/>
  </w:num>
  <w:num w:numId="6">
    <w:abstractNumId w:val="13"/>
  </w:num>
  <w:num w:numId="7">
    <w:abstractNumId w:val="24"/>
  </w:num>
  <w:num w:numId="8">
    <w:abstractNumId w:val="11"/>
  </w:num>
  <w:num w:numId="9">
    <w:abstractNumId w:val="6"/>
  </w:num>
  <w:num w:numId="10">
    <w:abstractNumId w:val="23"/>
  </w:num>
  <w:num w:numId="11">
    <w:abstractNumId w:val="26"/>
  </w:num>
  <w:num w:numId="12">
    <w:abstractNumId w:val="33"/>
  </w:num>
  <w:num w:numId="13">
    <w:abstractNumId w:val="29"/>
  </w:num>
  <w:num w:numId="14">
    <w:abstractNumId w:val="17"/>
  </w:num>
  <w:num w:numId="15">
    <w:abstractNumId w:val="12"/>
  </w:num>
  <w:num w:numId="16">
    <w:abstractNumId w:val="22"/>
  </w:num>
  <w:num w:numId="17">
    <w:abstractNumId w:val="34"/>
  </w:num>
  <w:num w:numId="18">
    <w:abstractNumId w:val="3"/>
  </w:num>
  <w:num w:numId="19">
    <w:abstractNumId w:val="2"/>
  </w:num>
  <w:num w:numId="20">
    <w:abstractNumId w:val="35"/>
  </w:num>
  <w:num w:numId="21">
    <w:abstractNumId w:val="21"/>
  </w:num>
  <w:num w:numId="22">
    <w:abstractNumId w:val="32"/>
  </w:num>
  <w:num w:numId="23">
    <w:abstractNumId w:val="27"/>
  </w:num>
  <w:num w:numId="24">
    <w:abstractNumId w:val="20"/>
  </w:num>
  <w:num w:numId="25">
    <w:abstractNumId w:val="31"/>
  </w:num>
  <w:num w:numId="26">
    <w:abstractNumId w:val="15"/>
  </w:num>
  <w:num w:numId="27">
    <w:abstractNumId w:val="10"/>
  </w:num>
  <w:num w:numId="28">
    <w:abstractNumId w:val="30"/>
  </w:num>
  <w:num w:numId="29">
    <w:abstractNumId w:val="16"/>
  </w:num>
  <w:num w:numId="30">
    <w:abstractNumId w:val="14"/>
  </w:num>
  <w:num w:numId="31">
    <w:abstractNumId w:val="1"/>
  </w:num>
  <w:num w:numId="32">
    <w:abstractNumId w:val="18"/>
  </w:num>
  <w:num w:numId="33">
    <w:abstractNumId w:val="5"/>
  </w:num>
  <w:num w:numId="34">
    <w:abstractNumId w:val="8"/>
  </w:num>
  <w:num w:numId="35">
    <w:abstractNumId w:val="9"/>
  </w:num>
  <w:num w:numId="36">
    <w:abstractNumId w:val="3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809"/>
    <w:rsid w:val="00037B1B"/>
    <w:rsid w:val="0004133A"/>
    <w:rsid w:val="000551BF"/>
    <w:rsid w:val="000641A1"/>
    <w:rsid w:val="00067FA6"/>
    <w:rsid w:val="00075DBC"/>
    <w:rsid w:val="00081AA1"/>
    <w:rsid w:val="00094E8E"/>
    <w:rsid w:val="000A1CB6"/>
    <w:rsid w:val="000E68DF"/>
    <w:rsid w:val="000F62AE"/>
    <w:rsid w:val="0010423F"/>
    <w:rsid w:val="00171137"/>
    <w:rsid w:val="0017598D"/>
    <w:rsid w:val="0019267A"/>
    <w:rsid w:val="001B0202"/>
    <w:rsid w:val="001C788F"/>
    <w:rsid w:val="001C795F"/>
    <w:rsid w:val="001D037B"/>
    <w:rsid w:val="001D7383"/>
    <w:rsid w:val="001E26A0"/>
    <w:rsid w:val="00200F0D"/>
    <w:rsid w:val="00206C1A"/>
    <w:rsid w:val="00207A12"/>
    <w:rsid w:val="00225F88"/>
    <w:rsid w:val="00235DE9"/>
    <w:rsid w:val="00237A56"/>
    <w:rsid w:val="0024314D"/>
    <w:rsid w:val="00274585"/>
    <w:rsid w:val="002748CB"/>
    <w:rsid w:val="00275E9C"/>
    <w:rsid w:val="00277832"/>
    <w:rsid w:val="002A1512"/>
    <w:rsid w:val="002A5936"/>
    <w:rsid w:val="002C6B93"/>
    <w:rsid w:val="002F450F"/>
    <w:rsid w:val="00304015"/>
    <w:rsid w:val="00322A43"/>
    <w:rsid w:val="00326352"/>
    <w:rsid w:val="00343834"/>
    <w:rsid w:val="003516CA"/>
    <w:rsid w:val="00361E91"/>
    <w:rsid w:val="0036724C"/>
    <w:rsid w:val="00370A02"/>
    <w:rsid w:val="003718C1"/>
    <w:rsid w:val="0037528A"/>
    <w:rsid w:val="003778BB"/>
    <w:rsid w:val="0038068B"/>
    <w:rsid w:val="003945E7"/>
    <w:rsid w:val="003D00A4"/>
    <w:rsid w:val="003E516F"/>
    <w:rsid w:val="00405002"/>
    <w:rsid w:val="00410A99"/>
    <w:rsid w:val="0041595D"/>
    <w:rsid w:val="00427DBB"/>
    <w:rsid w:val="004461B9"/>
    <w:rsid w:val="00447BA8"/>
    <w:rsid w:val="004632CB"/>
    <w:rsid w:val="00481774"/>
    <w:rsid w:val="004874A2"/>
    <w:rsid w:val="0049314C"/>
    <w:rsid w:val="0049559B"/>
    <w:rsid w:val="004A44FB"/>
    <w:rsid w:val="004B2E3C"/>
    <w:rsid w:val="004C56C1"/>
    <w:rsid w:val="004E040B"/>
    <w:rsid w:val="004E3B80"/>
    <w:rsid w:val="004E6D5F"/>
    <w:rsid w:val="004F0C9D"/>
    <w:rsid w:val="00522B8B"/>
    <w:rsid w:val="00524021"/>
    <w:rsid w:val="00544563"/>
    <w:rsid w:val="005463E1"/>
    <w:rsid w:val="0055329B"/>
    <w:rsid w:val="005623B9"/>
    <w:rsid w:val="00574D26"/>
    <w:rsid w:val="00577006"/>
    <w:rsid w:val="005A4D24"/>
    <w:rsid w:val="005D1DFE"/>
    <w:rsid w:val="00601E17"/>
    <w:rsid w:val="0067550A"/>
    <w:rsid w:val="00675BF3"/>
    <w:rsid w:val="006773FB"/>
    <w:rsid w:val="0068755D"/>
    <w:rsid w:val="0069432F"/>
    <w:rsid w:val="006C0C30"/>
    <w:rsid w:val="006C4FBE"/>
    <w:rsid w:val="006D2066"/>
    <w:rsid w:val="006E07AF"/>
    <w:rsid w:val="006E2BB5"/>
    <w:rsid w:val="006E7303"/>
    <w:rsid w:val="006F5D0C"/>
    <w:rsid w:val="006F6E03"/>
    <w:rsid w:val="00717854"/>
    <w:rsid w:val="00732F6E"/>
    <w:rsid w:val="00733F0E"/>
    <w:rsid w:val="0074104C"/>
    <w:rsid w:val="0077603E"/>
    <w:rsid w:val="00792373"/>
    <w:rsid w:val="007923A7"/>
    <w:rsid w:val="007A14E1"/>
    <w:rsid w:val="007A356A"/>
    <w:rsid w:val="007C54FE"/>
    <w:rsid w:val="007C7111"/>
    <w:rsid w:val="007D1DB5"/>
    <w:rsid w:val="007F2A3E"/>
    <w:rsid w:val="0080331C"/>
    <w:rsid w:val="008039B9"/>
    <w:rsid w:val="00824323"/>
    <w:rsid w:val="0084652D"/>
    <w:rsid w:val="00846B14"/>
    <w:rsid w:val="00851CFD"/>
    <w:rsid w:val="00861367"/>
    <w:rsid w:val="00882B8D"/>
    <w:rsid w:val="00897E8E"/>
    <w:rsid w:val="008C7181"/>
    <w:rsid w:val="008F29C0"/>
    <w:rsid w:val="00901D66"/>
    <w:rsid w:val="00913D98"/>
    <w:rsid w:val="00932598"/>
    <w:rsid w:val="00933680"/>
    <w:rsid w:val="00936F59"/>
    <w:rsid w:val="00951733"/>
    <w:rsid w:val="00954E1F"/>
    <w:rsid w:val="00955688"/>
    <w:rsid w:val="00975E43"/>
    <w:rsid w:val="0098215C"/>
    <w:rsid w:val="009842FE"/>
    <w:rsid w:val="00987F9C"/>
    <w:rsid w:val="009B2E9A"/>
    <w:rsid w:val="009C0317"/>
    <w:rsid w:val="009C112D"/>
    <w:rsid w:val="00A02FC2"/>
    <w:rsid w:val="00A03B7C"/>
    <w:rsid w:val="00A2342B"/>
    <w:rsid w:val="00A318FC"/>
    <w:rsid w:val="00A53D4B"/>
    <w:rsid w:val="00A6084B"/>
    <w:rsid w:val="00A91A2D"/>
    <w:rsid w:val="00A91ACF"/>
    <w:rsid w:val="00A93E65"/>
    <w:rsid w:val="00A9769F"/>
    <w:rsid w:val="00AA12AB"/>
    <w:rsid w:val="00AA3176"/>
    <w:rsid w:val="00AA44F5"/>
    <w:rsid w:val="00AC682D"/>
    <w:rsid w:val="00AE3E1A"/>
    <w:rsid w:val="00B01A2E"/>
    <w:rsid w:val="00B035EA"/>
    <w:rsid w:val="00B06C83"/>
    <w:rsid w:val="00B33777"/>
    <w:rsid w:val="00B64AB2"/>
    <w:rsid w:val="00B80B08"/>
    <w:rsid w:val="00B83528"/>
    <w:rsid w:val="00B87147"/>
    <w:rsid w:val="00BC4E02"/>
    <w:rsid w:val="00BC5181"/>
    <w:rsid w:val="00BC789C"/>
    <w:rsid w:val="00BD4B4B"/>
    <w:rsid w:val="00BE36F9"/>
    <w:rsid w:val="00C02BDB"/>
    <w:rsid w:val="00C204CA"/>
    <w:rsid w:val="00C21929"/>
    <w:rsid w:val="00C319DB"/>
    <w:rsid w:val="00C6720E"/>
    <w:rsid w:val="00C700C4"/>
    <w:rsid w:val="00C868DF"/>
    <w:rsid w:val="00C87EE4"/>
    <w:rsid w:val="00C929DB"/>
    <w:rsid w:val="00CE548F"/>
    <w:rsid w:val="00CF01AE"/>
    <w:rsid w:val="00CF5D55"/>
    <w:rsid w:val="00D0408C"/>
    <w:rsid w:val="00D2084D"/>
    <w:rsid w:val="00D25FE9"/>
    <w:rsid w:val="00D3626A"/>
    <w:rsid w:val="00D72E30"/>
    <w:rsid w:val="00D86D33"/>
    <w:rsid w:val="00DB1D85"/>
    <w:rsid w:val="00DB6EBB"/>
    <w:rsid w:val="00DC4ECE"/>
    <w:rsid w:val="00DD2976"/>
    <w:rsid w:val="00DD4969"/>
    <w:rsid w:val="00DF7C42"/>
    <w:rsid w:val="00E1445A"/>
    <w:rsid w:val="00E425E2"/>
    <w:rsid w:val="00E6517C"/>
    <w:rsid w:val="00E9285D"/>
    <w:rsid w:val="00E97008"/>
    <w:rsid w:val="00EA7196"/>
    <w:rsid w:val="00EE48B4"/>
    <w:rsid w:val="00EE6621"/>
    <w:rsid w:val="00EF58F5"/>
    <w:rsid w:val="00F07986"/>
    <w:rsid w:val="00F11DBF"/>
    <w:rsid w:val="00F142D7"/>
    <w:rsid w:val="00F17F28"/>
    <w:rsid w:val="00F320BE"/>
    <w:rsid w:val="00F40903"/>
    <w:rsid w:val="00F42948"/>
    <w:rsid w:val="00F52C41"/>
    <w:rsid w:val="00F647C4"/>
    <w:rsid w:val="00F759CC"/>
    <w:rsid w:val="00F829DD"/>
    <w:rsid w:val="00FD2809"/>
    <w:rsid w:val="00FE74D6"/>
    <w:rsid w:val="00FF0BA2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4F3E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68DF"/>
    <w:rPr>
      <w:sz w:val="24"/>
      <w:szCs w:val="24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D2809"/>
    <w:pPr>
      <w:tabs>
        <w:tab w:val="center" w:pos="4819"/>
        <w:tab w:val="right" w:pos="9638"/>
      </w:tabs>
    </w:pPr>
    <w:rPr>
      <w:sz w:val="20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D280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D2809"/>
    <w:pPr>
      <w:tabs>
        <w:tab w:val="center" w:pos="4819"/>
        <w:tab w:val="right" w:pos="9638"/>
      </w:tabs>
    </w:pPr>
    <w:rPr>
      <w:sz w:val="20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2809"/>
    <w:rPr>
      <w:rFonts w:cs="Times New Roman"/>
    </w:rPr>
  </w:style>
  <w:style w:type="table" w:styleId="TableGrid">
    <w:name w:val="Table Grid"/>
    <w:basedOn w:val="TableNormal"/>
    <w:uiPriority w:val="99"/>
    <w:rsid w:val="00FD2809"/>
    <w:rPr>
      <w:rFonts w:eastAsia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teLevel11">
    <w:name w:val="Note Level 11"/>
    <w:basedOn w:val="Normal"/>
    <w:uiPriority w:val="99"/>
    <w:rsid w:val="00FD2809"/>
    <w:pPr>
      <w:keepNext/>
      <w:numPr>
        <w:numId w:val="1"/>
      </w:numPr>
      <w:contextualSpacing/>
      <w:outlineLvl w:val="0"/>
    </w:pPr>
    <w:rPr>
      <w:rFonts w:ascii="Verdana" w:eastAsia="MS ????" w:hAnsi="Verdana"/>
      <w:lang w:val="en-GB"/>
    </w:rPr>
  </w:style>
  <w:style w:type="paragraph" w:customStyle="1" w:styleId="NoteLevel21">
    <w:name w:val="Note Level 21"/>
    <w:basedOn w:val="Normal"/>
    <w:uiPriority w:val="99"/>
    <w:rsid w:val="00FD2809"/>
    <w:pPr>
      <w:keepNext/>
      <w:numPr>
        <w:ilvl w:val="1"/>
        <w:numId w:val="1"/>
      </w:numPr>
      <w:contextualSpacing/>
      <w:outlineLvl w:val="1"/>
    </w:pPr>
    <w:rPr>
      <w:rFonts w:ascii="Verdana" w:eastAsia="MS ????" w:hAnsi="Verdana"/>
      <w:lang w:val="en-GB"/>
    </w:rPr>
  </w:style>
  <w:style w:type="paragraph" w:customStyle="1" w:styleId="NoteLevel31">
    <w:name w:val="Note Level 31"/>
    <w:basedOn w:val="Normal"/>
    <w:uiPriority w:val="99"/>
    <w:rsid w:val="00FD2809"/>
    <w:pPr>
      <w:keepNext/>
      <w:numPr>
        <w:ilvl w:val="2"/>
        <w:numId w:val="1"/>
      </w:numPr>
      <w:contextualSpacing/>
      <w:outlineLvl w:val="2"/>
    </w:pPr>
    <w:rPr>
      <w:rFonts w:ascii="Verdana" w:eastAsia="MS ????" w:hAnsi="Verdana"/>
      <w:lang w:val="en-GB"/>
    </w:rPr>
  </w:style>
  <w:style w:type="paragraph" w:customStyle="1" w:styleId="NoteLevel41">
    <w:name w:val="Note Level 41"/>
    <w:basedOn w:val="Normal"/>
    <w:uiPriority w:val="99"/>
    <w:rsid w:val="00FD2809"/>
    <w:pPr>
      <w:keepNext/>
      <w:numPr>
        <w:ilvl w:val="3"/>
        <w:numId w:val="1"/>
      </w:numPr>
      <w:contextualSpacing/>
      <w:outlineLvl w:val="3"/>
    </w:pPr>
    <w:rPr>
      <w:rFonts w:ascii="Verdana" w:eastAsia="MS ????" w:hAnsi="Verdana"/>
      <w:lang w:val="en-GB"/>
    </w:rPr>
  </w:style>
  <w:style w:type="paragraph" w:customStyle="1" w:styleId="NoteLevel51">
    <w:name w:val="Note Level 51"/>
    <w:basedOn w:val="Normal"/>
    <w:uiPriority w:val="99"/>
    <w:rsid w:val="00FD2809"/>
    <w:pPr>
      <w:keepNext/>
      <w:numPr>
        <w:ilvl w:val="4"/>
        <w:numId w:val="1"/>
      </w:numPr>
      <w:contextualSpacing/>
      <w:outlineLvl w:val="4"/>
    </w:pPr>
    <w:rPr>
      <w:rFonts w:ascii="Verdana" w:eastAsia="MS ????" w:hAnsi="Verdana"/>
      <w:lang w:val="en-GB"/>
    </w:rPr>
  </w:style>
  <w:style w:type="paragraph" w:customStyle="1" w:styleId="NoteLevel61">
    <w:name w:val="Note Level 61"/>
    <w:basedOn w:val="Normal"/>
    <w:uiPriority w:val="99"/>
    <w:rsid w:val="00FD2809"/>
    <w:pPr>
      <w:keepNext/>
      <w:numPr>
        <w:ilvl w:val="5"/>
        <w:numId w:val="1"/>
      </w:numPr>
      <w:contextualSpacing/>
      <w:outlineLvl w:val="5"/>
    </w:pPr>
    <w:rPr>
      <w:rFonts w:ascii="Verdana" w:eastAsia="MS ????" w:hAnsi="Verdana"/>
      <w:lang w:val="en-GB"/>
    </w:rPr>
  </w:style>
  <w:style w:type="paragraph" w:customStyle="1" w:styleId="NoteLevel71">
    <w:name w:val="Note Level 71"/>
    <w:basedOn w:val="Normal"/>
    <w:uiPriority w:val="99"/>
    <w:rsid w:val="00FD2809"/>
    <w:pPr>
      <w:keepNext/>
      <w:numPr>
        <w:ilvl w:val="6"/>
        <w:numId w:val="1"/>
      </w:numPr>
      <w:contextualSpacing/>
      <w:outlineLvl w:val="6"/>
    </w:pPr>
    <w:rPr>
      <w:rFonts w:ascii="Verdana" w:eastAsia="MS ????" w:hAnsi="Verdana"/>
      <w:lang w:val="en-GB"/>
    </w:rPr>
  </w:style>
  <w:style w:type="paragraph" w:customStyle="1" w:styleId="NoteLevel81">
    <w:name w:val="Note Level 81"/>
    <w:basedOn w:val="Normal"/>
    <w:uiPriority w:val="99"/>
    <w:rsid w:val="00FD2809"/>
    <w:pPr>
      <w:keepNext/>
      <w:numPr>
        <w:ilvl w:val="7"/>
        <w:numId w:val="1"/>
      </w:numPr>
      <w:contextualSpacing/>
      <w:outlineLvl w:val="7"/>
    </w:pPr>
    <w:rPr>
      <w:rFonts w:ascii="Verdana" w:eastAsia="MS ????" w:hAnsi="Verdana"/>
      <w:lang w:val="en-GB"/>
    </w:rPr>
  </w:style>
  <w:style w:type="paragraph" w:customStyle="1" w:styleId="NoteLevel91">
    <w:name w:val="Note Level 91"/>
    <w:basedOn w:val="Normal"/>
    <w:uiPriority w:val="99"/>
    <w:rsid w:val="00FD2809"/>
    <w:pPr>
      <w:keepNext/>
      <w:numPr>
        <w:ilvl w:val="8"/>
        <w:numId w:val="1"/>
      </w:numPr>
      <w:contextualSpacing/>
      <w:outlineLvl w:val="8"/>
    </w:pPr>
    <w:rPr>
      <w:rFonts w:ascii="Verdana" w:eastAsia="MS ????" w:hAnsi="Verdana"/>
      <w:lang w:val="en-GB"/>
    </w:rPr>
  </w:style>
  <w:style w:type="character" w:styleId="PageNumber">
    <w:name w:val="page number"/>
    <w:basedOn w:val="DefaultParagraphFont"/>
    <w:uiPriority w:val="99"/>
    <w:semiHidden/>
    <w:rsid w:val="00FD2809"/>
    <w:rPr>
      <w:rFonts w:cs="Times New Roman"/>
    </w:rPr>
  </w:style>
  <w:style w:type="paragraph" w:styleId="ListParagraph">
    <w:name w:val="List Paragraph"/>
    <w:basedOn w:val="Normal"/>
    <w:uiPriority w:val="34"/>
    <w:qFormat/>
    <w:rsid w:val="00C02B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95F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035EA"/>
    <w:rPr>
      <w:color w:val="0000FF" w:themeColor="hyperlink"/>
      <w:u w:val="single"/>
    </w:rPr>
  </w:style>
  <w:style w:type="paragraph" w:customStyle="1" w:styleId="p1">
    <w:name w:val="p1"/>
    <w:basedOn w:val="Normal"/>
    <w:rsid w:val="00C21929"/>
    <w:rPr>
      <w:rFonts w:ascii="Times" w:eastAsiaTheme="minorHAnsi" w:hAnsi="Times"/>
      <w:sz w:val="15"/>
      <w:szCs w:val="15"/>
      <w:lang w:val="en-GB" w:eastAsia="en-GB"/>
    </w:rPr>
  </w:style>
  <w:style w:type="character" w:customStyle="1" w:styleId="apple-converted-space">
    <w:name w:val="apple-converted-space"/>
    <w:basedOn w:val="DefaultParagraphFont"/>
    <w:rsid w:val="00C21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68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68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68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62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74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4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26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5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8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4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309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33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59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7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40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6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1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208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8890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71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pb74@cam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1135</Words>
  <Characters>5746</Characters>
  <Application>Microsoft Office Word</Application>
  <DocSecurity>0</DocSecurity>
  <Lines>78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 week: a tension in Foucault’s archaeological method</vt:lpstr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week: a tension in Foucault’s archaeological method</dc:title>
  <dc:subject/>
  <dc:creator>Matteo Falomi</dc:creator>
  <cp:keywords/>
  <dc:description/>
  <cp:lastModifiedBy>Matthew Bennett</cp:lastModifiedBy>
  <cp:revision>43</cp:revision>
  <cp:lastPrinted>2019-02-18T15:38:00Z</cp:lastPrinted>
  <dcterms:created xsi:type="dcterms:W3CDTF">2018-09-19T17:05:00Z</dcterms:created>
  <dcterms:modified xsi:type="dcterms:W3CDTF">2020-01-19T17:14:00Z</dcterms:modified>
</cp:coreProperties>
</file>