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4438" w14:textId="7504ACDA" w:rsidR="00DB7182" w:rsidRPr="00D95133" w:rsidRDefault="00C45332" w:rsidP="00702262">
      <w:pPr>
        <w:spacing w:line="276" w:lineRule="auto"/>
        <w:jc w:val="center"/>
        <w:rPr>
          <w:rFonts w:ascii="Garamond" w:hAnsi="Garamond"/>
          <w:b/>
          <w:sz w:val="26"/>
          <w:szCs w:val="26"/>
          <w:lang w:val="en-GB"/>
        </w:rPr>
      </w:pPr>
      <w:r>
        <w:rPr>
          <w:rFonts w:ascii="Garamond" w:hAnsi="Garamond"/>
          <w:b/>
          <w:sz w:val="26"/>
          <w:szCs w:val="26"/>
          <w:lang w:val="en-GB"/>
        </w:rPr>
        <w:t>Truth and perspectivism</w:t>
      </w:r>
    </w:p>
    <w:p w14:paraId="7E48B83E" w14:textId="46D10D5F" w:rsidR="00C45332" w:rsidRDefault="00C4533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GB"/>
        </w:rPr>
      </w:pPr>
    </w:p>
    <w:p w14:paraId="396C87FB" w14:textId="2C0204BE" w:rsidR="00C45332" w:rsidRDefault="00C016E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Earlier in the term I discussed Nietzsche’s (at least apparent) anti-realism about value.</w:t>
      </w:r>
    </w:p>
    <w:p w14:paraId="66C8EA8D" w14:textId="431736AD" w:rsidR="00C45332" w:rsidRDefault="00C4533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297EE0BF" w14:textId="38F5CFBA" w:rsidR="00C45332" w:rsidRPr="00C45332" w:rsidRDefault="00C45332" w:rsidP="007022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cs="Times"/>
          <w:sz w:val="22"/>
          <w:szCs w:val="22"/>
          <w:lang w:val="en-US"/>
        </w:rPr>
      </w:pPr>
      <w:r w:rsidRPr="00C45332">
        <w:rPr>
          <w:rFonts w:ascii="Garamond" w:eastAsiaTheme="minorHAnsi" w:hAnsi="Garamond" w:cs="Times"/>
          <w:sz w:val="22"/>
          <w:szCs w:val="22"/>
          <w:lang w:val="en-US"/>
        </w:rPr>
        <w:t xml:space="preserve">It is we, the thinking-sensing ones, who really and continually </w:t>
      </w:r>
      <w:r w:rsidRPr="00C45332">
        <w:rPr>
          <w:rFonts w:ascii="Garamond" w:eastAsiaTheme="minorHAnsi" w:hAnsi="Garamond" w:cs="Times"/>
          <w:i/>
          <w:sz w:val="22"/>
          <w:szCs w:val="22"/>
          <w:lang w:val="en-US"/>
        </w:rPr>
        <w:t xml:space="preserve">make </w:t>
      </w:r>
      <w:r w:rsidRPr="00C45332">
        <w:rPr>
          <w:rFonts w:ascii="Garamond" w:eastAsiaTheme="minorHAnsi" w:hAnsi="Garamond" w:cs="Times"/>
          <w:sz w:val="22"/>
          <w:szCs w:val="22"/>
          <w:lang w:val="en-US"/>
        </w:rPr>
        <w:t xml:space="preserve">something that is not yet there: the whole perpetually growing world of valuations, colours, weights, perspectives, scales, affirmations, and negations. This poem that we have invented is constantly internalized, drilled, translated into flesh and reality, indeed, into the commonplace, by the so-called practical human beings (our actors). </w:t>
      </w:r>
      <w:r w:rsidRPr="00C45332">
        <w:rPr>
          <w:rFonts w:ascii="Garamond" w:eastAsiaTheme="minorHAnsi" w:hAnsi="Garamond" w:cs="Times"/>
          <w:b/>
          <w:sz w:val="22"/>
          <w:szCs w:val="22"/>
          <w:lang w:val="en-US"/>
        </w:rPr>
        <w:t xml:space="preserve">Whatever has </w:t>
      </w:r>
      <w:r w:rsidRPr="00C45332">
        <w:rPr>
          <w:rFonts w:ascii="Garamond" w:eastAsiaTheme="minorHAnsi" w:hAnsi="Garamond" w:cs="Times"/>
          <w:b/>
          <w:i/>
          <w:sz w:val="22"/>
          <w:szCs w:val="22"/>
          <w:lang w:val="en-US"/>
        </w:rPr>
        <w:t xml:space="preserve">value </w:t>
      </w:r>
      <w:r w:rsidRPr="00C45332">
        <w:rPr>
          <w:rFonts w:ascii="Garamond" w:eastAsiaTheme="minorHAnsi" w:hAnsi="Garamond" w:cs="Times"/>
          <w:b/>
          <w:sz w:val="22"/>
          <w:szCs w:val="22"/>
          <w:lang w:val="en-US"/>
        </w:rPr>
        <w:t xml:space="preserve">in the present world has it not in itself according to its nature – nature is always value-less – but has rather been given, granted value, and </w:t>
      </w:r>
      <w:r w:rsidRPr="00C45332">
        <w:rPr>
          <w:rFonts w:ascii="Garamond" w:eastAsiaTheme="minorHAnsi" w:hAnsi="Garamond" w:cs="Times"/>
          <w:b/>
          <w:i/>
          <w:sz w:val="22"/>
          <w:szCs w:val="22"/>
          <w:lang w:val="en-US"/>
        </w:rPr>
        <w:t>we</w:t>
      </w:r>
      <w:r w:rsidRPr="00C45332">
        <w:rPr>
          <w:rFonts w:ascii="Garamond" w:eastAsiaTheme="minorHAnsi" w:hAnsi="Garamond" w:cs="Times"/>
          <w:b/>
          <w:sz w:val="22"/>
          <w:szCs w:val="22"/>
          <w:lang w:val="en-US"/>
        </w:rPr>
        <w:t xml:space="preserve"> were the givers and granters!</w:t>
      </w:r>
    </w:p>
    <w:p w14:paraId="734CE8C3" w14:textId="52ACDE61" w:rsidR="00C45332" w:rsidRPr="00C45332" w:rsidRDefault="00C45332" w:rsidP="00702262">
      <w:pPr>
        <w:widowControl w:val="0"/>
        <w:autoSpaceDE w:val="0"/>
        <w:autoSpaceDN w:val="0"/>
        <w:adjustRightInd w:val="0"/>
        <w:spacing w:after="240" w:line="276" w:lineRule="auto"/>
        <w:ind w:firstLine="360"/>
        <w:rPr>
          <w:rFonts w:ascii="Garamond" w:eastAsiaTheme="minorHAnsi" w:hAnsi="Garamond" w:cs="Times"/>
          <w:sz w:val="22"/>
          <w:szCs w:val="22"/>
          <w:lang w:val="en-US"/>
        </w:rPr>
      </w:pPr>
      <w:r w:rsidRPr="00255234">
        <w:rPr>
          <w:rFonts w:ascii="Garamond" w:eastAsiaTheme="minorHAnsi" w:hAnsi="Garamond" w:cs="Times"/>
          <w:sz w:val="22"/>
          <w:szCs w:val="22"/>
          <w:lang w:val="en-US"/>
        </w:rPr>
        <w:t>(</w:t>
      </w:r>
      <w:r>
        <w:rPr>
          <w:rFonts w:ascii="Garamond" w:eastAsiaTheme="minorHAnsi" w:hAnsi="Garamond" w:cs="Times"/>
          <w:sz w:val="22"/>
          <w:szCs w:val="22"/>
          <w:lang w:val="en-US"/>
        </w:rPr>
        <w:t>The Gay Science</w:t>
      </w:r>
      <w:r w:rsidRPr="00255234">
        <w:rPr>
          <w:rFonts w:ascii="Garamond" w:eastAsiaTheme="minorHAnsi" w:hAnsi="Garamond" w:cs="Times"/>
          <w:sz w:val="22"/>
          <w:szCs w:val="22"/>
          <w:lang w:val="en-US"/>
        </w:rPr>
        <w:t xml:space="preserve">, </w:t>
      </w:r>
      <w:r w:rsidRPr="00255234">
        <w:rPr>
          <w:rFonts w:ascii="Garamond" w:eastAsiaTheme="minorHAnsi" w:hAnsi="Garamond" w:cs="@NnÕ˛"/>
          <w:sz w:val="22"/>
          <w:szCs w:val="22"/>
          <w:lang w:val="en-GB"/>
        </w:rPr>
        <w:t>§</w:t>
      </w:r>
      <w:r>
        <w:rPr>
          <w:rFonts w:ascii="Garamond" w:eastAsiaTheme="minorHAnsi" w:hAnsi="Garamond" w:cs="@NnÕ˛"/>
          <w:sz w:val="22"/>
          <w:szCs w:val="22"/>
          <w:lang w:val="en-GB"/>
        </w:rPr>
        <w:t>301</w:t>
      </w:r>
      <w:r w:rsidRPr="00255234">
        <w:rPr>
          <w:rFonts w:ascii="Garamond" w:eastAsiaTheme="minorHAnsi" w:hAnsi="Garamond" w:cs="@NnÕ˛"/>
          <w:sz w:val="22"/>
          <w:szCs w:val="22"/>
          <w:lang w:val="en-GB"/>
        </w:rPr>
        <w:t>)</w:t>
      </w:r>
    </w:p>
    <w:p w14:paraId="23139EFE" w14:textId="75A97F41" w:rsidR="00C45332" w:rsidRDefault="00C4533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Yet </w:t>
      </w:r>
      <w:r w:rsidR="00C016E2">
        <w:rPr>
          <w:rFonts w:ascii="Garamond" w:hAnsi="Garamond"/>
          <w:lang w:val="en-GB"/>
        </w:rPr>
        <w:t>Nietzsche</w:t>
      </w:r>
      <w:r>
        <w:rPr>
          <w:rFonts w:ascii="Garamond" w:hAnsi="Garamond"/>
          <w:lang w:val="en-GB"/>
        </w:rPr>
        <w:t xml:space="preserve"> helps himself to evaluative and normative claims all of the time. Nietzsche’s second-order denial of value claims is at least in tension with his use of first-order value claims.</w:t>
      </w:r>
    </w:p>
    <w:p w14:paraId="6BB43A73" w14:textId="7C332D75" w:rsidR="00C45332" w:rsidRDefault="00C4533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263E00F" w14:textId="34FF9767" w:rsidR="00C45332" w:rsidRDefault="00C4533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This is a value-specific version of Nietzsche’s </w:t>
      </w:r>
      <w:r w:rsidR="00A34BF8">
        <w:rPr>
          <w:rFonts w:ascii="Garamond" w:hAnsi="Garamond"/>
          <w:lang w:val="en-GB"/>
        </w:rPr>
        <w:t xml:space="preserve">broader </w:t>
      </w:r>
      <w:r>
        <w:rPr>
          <w:rFonts w:ascii="Garamond" w:hAnsi="Garamond"/>
          <w:lang w:val="en-GB"/>
        </w:rPr>
        <w:t>perspectivism:</w:t>
      </w:r>
    </w:p>
    <w:p w14:paraId="11C072B2" w14:textId="1EFCDFB9" w:rsidR="00C45332" w:rsidRDefault="00C45332"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069BC5E1" w14:textId="1F9DE6AD" w:rsidR="00C45332" w:rsidRPr="00C45332" w:rsidRDefault="00C45332" w:rsidP="00A34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b/>
          <w:lang w:val="en-GB"/>
        </w:rPr>
      </w:pPr>
      <w:r>
        <w:rPr>
          <w:rFonts w:ascii="Garamond" w:hAnsi="Garamond"/>
          <w:i/>
          <w:lang w:val="en-GB"/>
        </w:rPr>
        <w:t>Perspectivism</w:t>
      </w:r>
      <w:r>
        <w:rPr>
          <w:rFonts w:ascii="Garamond" w:hAnsi="Garamond"/>
          <w:lang w:val="en-GB"/>
        </w:rPr>
        <w:t xml:space="preserve">: all </w:t>
      </w:r>
      <w:r>
        <w:rPr>
          <w:rFonts w:ascii="Garamond" w:hAnsi="Garamond"/>
          <w:b/>
          <w:lang w:val="en-GB"/>
        </w:rPr>
        <w:t xml:space="preserve">truth </w:t>
      </w:r>
      <w:r>
        <w:rPr>
          <w:rFonts w:ascii="Garamond" w:hAnsi="Garamond"/>
          <w:lang w:val="en-GB"/>
        </w:rPr>
        <w:t>claims are in some sense dependent on the perspective of the person making the claim</w:t>
      </w:r>
    </w:p>
    <w:p w14:paraId="78582871" w14:textId="77777777" w:rsidR="003A268C" w:rsidRDefault="003A268C"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97B2DCD" w14:textId="74D3C89A" w:rsidR="008E6FCF" w:rsidRPr="008E6FCF" w:rsidRDefault="008E6FCF"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An example from Nietzsche’s notebooks:</w:t>
      </w:r>
    </w:p>
    <w:p w14:paraId="7F0B234C" w14:textId="349B723E" w:rsidR="008E6FCF" w:rsidRDefault="008E6FCF" w:rsidP="00702262">
      <w:pPr>
        <w:pStyle w:val="NormalWeb"/>
        <w:numPr>
          <w:ilvl w:val="0"/>
          <w:numId w:val="18"/>
        </w:numPr>
        <w:spacing w:before="120" w:beforeAutospacing="0" w:after="120" w:afterAutospacing="0" w:line="276" w:lineRule="auto"/>
        <w:rPr>
          <w:rFonts w:ascii="Garamond" w:hAnsi="Garamond" w:cs="Arial"/>
          <w:color w:val="222222"/>
          <w:sz w:val="22"/>
          <w:szCs w:val="22"/>
        </w:rPr>
      </w:pPr>
      <w:r w:rsidRPr="008E6FCF">
        <w:rPr>
          <w:rFonts w:ascii="Garamond" w:hAnsi="Garamond" w:cs="Arial"/>
          <w:color w:val="222222"/>
          <w:sz w:val="22"/>
          <w:szCs w:val="22"/>
        </w:rPr>
        <w:t>In so far as the word "knowledge" has any meaning, the world is knowable; but it is</w:t>
      </w:r>
      <w:r w:rsidRPr="008E6FCF">
        <w:rPr>
          <w:rStyle w:val="apple-converted-space"/>
          <w:rFonts w:ascii="Garamond" w:hAnsi="Garamond" w:cs="Arial"/>
          <w:color w:val="222222"/>
          <w:sz w:val="22"/>
          <w:szCs w:val="22"/>
        </w:rPr>
        <w:t> </w:t>
      </w:r>
      <w:r w:rsidRPr="008E6FCF">
        <w:rPr>
          <w:rFonts w:ascii="Garamond" w:hAnsi="Garamond" w:cs="Arial"/>
          <w:i/>
          <w:iCs/>
          <w:color w:val="222222"/>
          <w:sz w:val="22"/>
          <w:szCs w:val="22"/>
        </w:rPr>
        <w:t>interpretable</w:t>
      </w:r>
      <w:r w:rsidRPr="008E6FCF">
        <w:rPr>
          <w:rStyle w:val="apple-converted-space"/>
          <w:rFonts w:ascii="Garamond" w:hAnsi="Garamond" w:cs="Arial"/>
          <w:color w:val="222222"/>
          <w:sz w:val="22"/>
          <w:szCs w:val="22"/>
        </w:rPr>
        <w:t> </w:t>
      </w:r>
      <w:r w:rsidRPr="008E6FCF">
        <w:rPr>
          <w:rFonts w:ascii="Garamond" w:hAnsi="Garamond" w:cs="Arial"/>
          <w:color w:val="222222"/>
          <w:sz w:val="22"/>
          <w:szCs w:val="22"/>
        </w:rPr>
        <w:t>otherwise, it has no meaning behind it, but countless meanings.—"Perspectivism."</w:t>
      </w:r>
      <w:r w:rsidRPr="008E6FCF">
        <w:rPr>
          <w:rStyle w:val="apple-converted-space"/>
          <w:rFonts w:ascii="Garamond" w:hAnsi="Garamond" w:cs="Arial"/>
          <w:color w:val="222222"/>
          <w:sz w:val="22"/>
          <w:szCs w:val="22"/>
        </w:rPr>
        <w:t> </w:t>
      </w:r>
      <w:r w:rsidRPr="008E6FCF">
        <w:rPr>
          <w:rFonts w:ascii="Garamond" w:hAnsi="Garamond" w:cs="Arial"/>
          <w:iCs/>
          <w:color w:val="222222"/>
          <w:sz w:val="22"/>
          <w:szCs w:val="22"/>
        </w:rPr>
        <w:t>It is our needs that interpret the world; our drives and their For and Against</w:t>
      </w:r>
      <w:r w:rsidRPr="008E6FCF">
        <w:rPr>
          <w:rFonts w:ascii="Garamond" w:hAnsi="Garamond" w:cs="Arial"/>
          <w:i/>
          <w:iCs/>
          <w:color w:val="222222"/>
          <w:sz w:val="22"/>
          <w:szCs w:val="22"/>
        </w:rPr>
        <w:t>.</w:t>
      </w:r>
      <w:r w:rsidRPr="008E6FCF">
        <w:rPr>
          <w:rStyle w:val="apple-converted-space"/>
          <w:rFonts w:ascii="Garamond" w:hAnsi="Garamond" w:cs="Arial"/>
          <w:color w:val="222222"/>
          <w:sz w:val="22"/>
          <w:szCs w:val="22"/>
        </w:rPr>
        <w:t> </w:t>
      </w:r>
      <w:r w:rsidRPr="008E6FCF">
        <w:rPr>
          <w:rFonts w:ascii="Garamond" w:hAnsi="Garamond" w:cs="Arial"/>
          <w:color w:val="222222"/>
          <w:sz w:val="22"/>
          <w:szCs w:val="22"/>
        </w:rPr>
        <w:t>Every drive is a kind of lust to rule; each one has its perspective that it would like to compel all the other drives to accept as a norm.</w:t>
      </w:r>
    </w:p>
    <w:p w14:paraId="4A7A94E2" w14:textId="7979182E" w:rsidR="008E6FCF" w:rsidRPr="008E6FCF" w:rsidRDefault="008E6FCF" w:rsidP="00702262">
      <w:pPr>
        <w:pStyle w:val="NormalWeb"/>
        <w:spacing w:before="120" w:beforeAutospacing="0" w:after="120" w:afterAutospacing="0" w:line="276" w:lineRule="auto"/>
        <w:ind w:left="360"/>
        <w:rPr>
          <w:rFonts w:ascii="Garamond" w:hAnsi="Garamond" w:cs="Arial"/>
          <w:i/>
          <w:color w:val="222222"/>
          <w:sz w:val="22"/>
          <w:szCs w:val="22"/>
        </w:rPr>
      </w:pPr>
      <w:r>
        <w:rPr>
          <w:rFonts w:ascii="Garamond" w:hAnsi="Garamond" w:cs="Arial"/>
          <w:color w:val="222222"/>
          <w:sz w:val="22"/>
          <w:szCs w:val="22"/>
        </w:rPr>
        <w:t xml:space="preserve">(Included in </w:t>
      </w:r>
      <w:r>
        <w:rPr>
          <w:rFonts w:ascii="Garamond" w:hAnsi="Garamond" w:cs="Arial"/>
          <w:i/>
          <w:color w:val="222222"/>
          <w:sz w:val="22"/>
          <w:szCs w:val="22"/>
        </w:rPr>
        <w:t xml:space="preserve">The Will to Power </w:t>
      </w:r>
      <w:r w:rsidRPr="00255234">
        <w:rPr>
          <w:rFonts w:ascii="Garamond" w:eastAsiaTheme="minorHAnsi" w:hAnsi="Garamond" w:cs="@NnÕ˛"/>
          <w:sz w:val="22"/>
          <w:szCs w:val="22"/>
          <w:lang w:val="en-GB"/>
        </w:rPr>
        <w:t>§</w:t>
      </w:r>
      <w:r>
        <w:rPr>
          <w:rFonts w:ascii="Garamond" w:eastAsiaTheme="minorHAnsi" w:hAnsi="Garamond" w:cs="@NnÕ˛"/>
          <w:sz w:val="22"/>
          <w:szCs w:val="22"/>
          <w:lang w:val="en-GB"/>
        </w:rPr>
        <w:t>481)</w:t>
      </w:r>
    </w:p>
    <w:p w14:paraId="1851392D" w14:textId="1AB15AD3" w:rsidR="008E6FCF" w:rsidRDefault="008E6FCF"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US"/>
        </w:rPr>
      </w:pPr>
    </w:p>
    <w:p w14:paraId="20F5FDB0" w14:textId="1DCE1D10" w:rsidR="008E6FCF" w:rsidRPr="00F36ABA" w:rsidRDefault="008E6FCF"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8E6FCF">
        <w:rPr>
          <w:rFonts w:ascii="Garamond" w:hAnsi="Garamond"/>
          <w:b/>
          <w:lang w:val="en-GB"/>
        </w:rPr>
        <w:t>Ni</w:t>
      </w:r>
      <w:r w:rsidRPr="00F36ABA">
        <w:rPr>
          <w:rFonts w:ascii="Garamond" w:hAnsi="Garamond"/>
          <w:b/>
          <w:lang w:val="en-GB"/>
        </w:rPr>
        <w:t>etzsche’s scepticism</w:t>
      </w:r>
    </w:p>
    <w:p w14:paraId="4B575641" w14:textId="7094E39C" w:rsidR="008E6FCF" w:rsidRPr="00F36ABA" w:rsidRDefault="008E6FCF"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AECDC5F" w14:textId="3B4C3B65" w:rsidR="008E6FCF" w:rsidRDefault="00F36ABA"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F36ABA">
        <w:rPr>
          <w:rFonts w:ascii="Garamond" w:hAnsi="Garamond"/>
          <w:lang w:val="en-GB"/>
        </w:rPr>
        <w:t>Bare perspectivism does not necessarily lead to s</w:t>
      </w:r>
      <w:r>
        <w:rPr>
          <w:rFonts w:ascii="Garamond" w:hAnsi="Garamond"/>
          <w:lang w:val="en-GB"/>
        </w:rPr>
        <w:t>ce</w:t>
      </w:r>
      <w:r w:rsidRPr="00F36ABA">
        <w:rPr>
          <w:rFonts w:ascii="Garamond" w:hAnsi="Garamond"/>
          <w:lang w:val="en-GB"/>
        </w:rPr>
        <w:t xml:space="preserve">pticism. </w:t>
      </w:r>
      <w:r>
        <w:rPr>
          <w:rFonts w:ascii="Garamond" w:hAnsi="Garamond"/>
          <w:lang w:val="en-GB"/>
        </w:rPr>
        <w:t>To understand Nietzsche’s scepticism, we need to look at his reasons for denying truth.</w:t>
      </w:r>
    </w:p>
    <w:p w14:paraId="768F660F" w14:textId="764B3B84" w:rsidR="00F36ABA" w:rsidRDefault="00F36ABA"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005731C" w14:textId="77777777" w:rsidR="004F270F" w:rsidRDefault="00F36ABA"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In </w:t>
      </w:r>
      <w:r>
        <w:rPr>
          <w:rFonts w:ascii="Garamond" w:hAnsi="Garamond"/>
          <w:i/>
          <w:lang w:val="en-GB"/>
        </w:rPr>
        <w:t xml:space="preserve">Truth and Lying in a Non-moral sense </w:t>
      </w:r>
      <w:r>
        <w:rPr>
          <w:rFonts w:ascii="Garamond" w:hAnsi="Garamond"/>
          <w:lang w:val="en-GB"/>
        </w:rPr>
        <w:t>(an essay written in 1873 but published only after Nietzsche lost his sanity) Nietzsche argues that our beliefs and truth claims are connected to reality only via a number of inherently distorting processes</w:t>
      </w:r>
      <w:r w:rsidR="004F270F">
        <w:rPr>
          <w:rFonts w:ascii="Garamond" w:hAnsi="Garamond"/>
          <w:lang w:val="en-GB"/>
        </w:rPr>
        <w:t>:</w:t>
      </w:r>
    </w:p>
    <w:p w14:paraId="7DFE79BA" w14:textId="77777777" w:rsidR="004F270F" w:rsidRDefault="004F270F"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F2F41BC" w14:textId="131A6163" w:rsidR="004F270F" w:rsidRPr="0051761A" w:rsidRDefault="004F270F" w:rsidP="00702262">
      <w:pPr>
        <w:pStyle w:val="ListParagraph"/>
        <w:widowControl w:val="0"/>
        <w:numPr>
          <w:ilvl w:val="0"/>
          <w:numId w:val="18"/>
        </w:numPr>
        <w:autoSpaceDE w:val="0"/>
        <w:autoSpaceDN w:val="0"/>
        <w:adjustRightInd w:val="0"/>
        <w:spacing w:after="240" w:line="276" w:lineRule="auto"/>
        <w:rPr>
          <w:rFonts w:ascii="Garamond" w:hAnsi="Garamond" w:cs="Times"/>
          <w:sz w:val="22"/>
          <w:szCs w:val="22"/>
          <w:lang w:val="en-US"/>
        </w:rPr>
      </w:pPr>
      <w:r w:rsidRPr="0051761A">
        <w:rPr>
          <w:rFonts w:ascii="Garamond" w:hAnsi="Garamond" w:cs="Times"/>
          <w:sz w:val="22"/>
          <w:szCs w:val="22"/>
          <w:lang w:val="en-US"/>
        </w:rPr>
        <w:t>What, then, is truth? A mobile army of metaphors, metonymies, anthropomorphisms, in short a sum of human relations which have been subjected to poetic and rhetorical intensification, translation, and decoration,</w:t>
      </w:r>
      <w:r w:rsidRPr="0051761A">
        <w:rPr>
          <w:rFonts w:ascii="MS Mincho" w:eastAsia="MS Mincho" w:hAnsi="MS Mincho" w:cs="MS Mincho" w:hint="eastAsia"/>
          <w:sz w:val="22"/>
          <w:szCs w:val="22"/>
          <w:lang w:val="en-US"/>
        </w:rPr>
        <w:t> </w:t>
      </w:r>
      <w:r w:rsidRPr="0051761A">
        <w:rPr>
          <w:rFonts w:ascii="Garamond" w:hAnsi="Garamond" w:cs="Times"/>
          <w:sz w:val="22"/>
          <w:szCs w:val="22"/>
          <w:lang w:val="en-US"/>
        </w:rPr>
        <w:t>and which, after they have been in use for a long time, strike a people as</w:t>
      </w:r>
      <w:r w:rsidRPr="0051761A">
        <w:rPr>
          <w:rFonts w:ascii="MS Mincho" w:eastAsia="MS Mincho" w:hAnsi="MS Mincho" w:cs="MS Mincho" w:hint="eastAsia"/>
          <w:sz w:val="22"/>
          <w:szCs w:val="22"/>
          <w:lang w:val="en-US"/>
        </w:rPr>
        <w:t> </w:t>
      </w:r>
      <w:r w:rsidRPr="0051761A">
        <w:rPr>
          <w:rFonts w:ascii="Garamond" w:hAnsi="Garamond" w:cs="Times"/>
          <w:sz w:val="22"/>
          <w:szCs w:val="22"/>
          <w:lang w:val="en-US"/>
        </w:rPr>
        <w:t>firmly established, canonical, and binding</w:t>
      </w:r>
    </w:p>
    <w:p w14:paraId="2983AA4E" w14:textId="3B796C95" w:rsidR="004F270F" w:rsidRPr="004F270F" w:rsidRDefault="00F36ABA"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GB"/>
        </w:rPr>
      </w:pPr>
      <w:r>
        <w:rPr>
          <w:rFonts w:ascii="Garamond" w:hAnsi="Garamond"/>
          <w:lang w:val="en-GB"/>
        </w:rPr>
        <w:t xml:space="preserve"> </w:t>
      </w:r>
      <w:r w:rsidR="004F270F">
        <w:rPr>
          <w:rFonts w:ascii="Garamond" w:hAnsi="Garamond"/>
          <w:lang w:val="en-GB"/>
        </w:rPr>
        <w:t>Scepticism about the senses in particular also appears in later work:</w:t>
      </w:r>
    </w:p>
    <w:p w14:paraId="31B3B955" w14:textId="77777777" w:rsidR="004F270F" w:rsidRPr="004F270F" w:rsidRDefault="004F270F" w:rsidP="00702262">
      <w:pPr>
        <w:pStyle w:val="NormalWeb"/>
        <w:numPr>
          <w:ilvl w:val="0"/>
          <w:numId w:val="18"/>
        </w:numPr>
        <w:spacing w:line="276" w:lineRule="auto"/>
        <w:rPr>
          <w:rFonts w:ascii="Garamond" w:hAnsi="Garamond"/>
          <w:sz w:val="22"/>
          <w:szCs w:val="22"/>
        </w:rPr>
      </w:pPr>
      <w:r w:rsidRPr="004F270F">
        <w:rPr>
          <w:rFonts w:ascii="Garamond" w:hAnsi="Garamond"/>
          <w:sz w:val="22"/>
          <w:szCs w:val="22"/>
        </w:rPr>
        <w:lastRenderedPageBreak/>
        <w:t xml:space="preserve">It is perhaps just dawning on five or six minds that physics, too, is only an interpretation and exegesis of the world (to suit us, if I may say so!) and not a world-explanation; but insofar as it is based on belief in the senses, it is regarded as more, and for a long time to come must be regarded as more—namely, as an explanation. </w:t>
      </w:r>
    </w:p>
    <w:p w14:paraId="59CFA49D" w14:textId="77777777" w:rsidR="004F270F" w:rsidRDefault="004F270F" w:rsidP="00702262">
      <w:pPr>
        <w:pStyle w:val="NormalWeb"/>
        <w:spacing w:line="276" w:lineRule="auto"/>
        <w:ind w:left="360"/>
        <w:rPr>
          <w:rFonts w:ascii="Garamond" w:hAnsi="Garamond"/>
          <w:sz w:val="22"/>
          <w:szCs w:val="22"/>
        </w:rPr>
      </w:pPr>
      <w:r w:rsidRPr="004F270F">
        <w:rPr>
          <w:rFonts w:ascii="Garamond" w:hAnsi="Garamond"/>
          <w:sz w:val="22"/>
          <w:szCs w:val="22"/>
        </w:rPr>
        <w:t>(</w:t>
      </w:r>
      <w:r w:rsidRPr="004F270F">
        <w:rPr>
          <w:rFonts w:ascii="Garamond" w:hAnsi="Garamond"/>
          <w:i/>
          <w:sz w:val="22"/>
          <w:szCs w:val="22"/>
        </w:rPr>
        <w:t>Beyond Good and Evil</w:t>
      </w:r>
      <w:r w:rsidRPr="004F270F">
        <w:rPr>
          <w:rFonts w:ascii="Garamond" w:hAnsi="Garamond"/>
          <w:sz w:val="22"/>
          <w:szCs w:val="22"/>
        </w:rPr>
        <w:t xml:space="preserve"> </w:t>
      </w:r>
      <w:r w:rsidRPr="004F270F">
        <w:rPr>
          <w:rFonts w:ascii="Garamond" w:eastAsiaTheme="minorHAnsi" w:hAnsi="Garamond" w:cs="@NnÕ˛"/>
          <w:sz w:val="22"/>
          <w:szCs w:val="22"/>
          <w:lang w:val="en-GB"/>
        </w:rPr>
        <w:t>§</w:t>
      </w:r>
      <w:r w:rsidRPr="004F270F">
        <w:rPr>
          <w:rFonts w:ascii="Garamond" w:hAnsi="Garamond"/>
          <w:sz w:val="22"/>
          <w:szCs w:val="22"/>
        </w:rPr>
        <w:t>14)</w:t>
      </w:r>
    </w:p>
    <w:p w14:paraId="370C322C" w14:textId="4961DE30" w:rsidR="004F270F" w:rsidRPr="009E321D" w:rsidRDefault="004F270F" w:rsidP="00702262">
      <w:pPr>
        <w:pStyle w:val="NormalWeb"/>
        <w:spacing w:line="276" w:lineRule="auto"/>
        <w:rPr>
          <w:rFonts w:ascii="Garamond" w:hAnsi="Garamond"/>
          <w:lang w:val="en-GB"/>
        </w:rPr>
      </w:pPr>
      <w:r w:rsidRPr="009E321D">
        <w:rPr>
          <w:rFonts w:ascii="Garamond" w:hAnsi="Garamond"/>
          <w:lang w:val="en-GB"/>
        </w:rPr>
        <w:t xml:space="preserve">Sometimes Nietzsche’s scepticism blames language. For example, he repeatedly argues that languages with a subject-predicate grammatical structure mislead us into </w:t>
      </w:r>
      <w:r w:rsidR="009E321D" w:rsidRPr="009E321D">
        <w:rPr>
          <w:rFonts w:ascii="Garamond" w:hAnsi="Garamond"/>
          <w:lang w:val="en-GB"/>
        </w:rPr>
        <w:t xml:space="preserve">(falsely) </w:t>
      </w:r>
      <w:r w:rsidRPr="009E321D">
        <w:rPr>
          <w:rFonts w:ascii="Garamond" w:hAnsi="Garamond"/>
          <w:lang w:val="en-GB"/>
        </w:rPr>
        <w:t xml:space="preserve">believing </w:t>
      </w:r>
      <w:r w:rsidR="009E321D" w:rsidRPr="009E321D">
        <w:rPr>
          <w:rFonts w:ascii="Garamond" w:hAnsi="Garamond"/>
          <w:lang w:val="en-GB"/>
        </w:rPr>
        <w:t>in a simple and diachronically identical “self” or “subject”:</w:t>
      </w:r>
    </w:p>
    <w:p w14:paraId="748BF6E8" w14:textId="27E215E4" w:rsidR="009E321D" w:rsidRPr="009E321D" w:rsidRDefault="009E321D" w:rsidP="00702262">
      <w:pPr>
        <w:pStyle w:val="ListParagraph"/>
        <w:numPr>
          <w:ilvl w:val="0"/>
          <w:numId w:val="18"/>
        </w:numPr>
        <w:autoSpaceDE w:val="0"/>
        <w:autoSpaceDN w:val="0"/>
        <w:adjustRightInd w:val="0"/>
        <w:spacing w:line="276" w:lineRule="auto"/>
        <w:rPr>
          <w:rFonts w:ascii="Garamond" w:hAnsi="Garamond" w:cs="øÊvÑ˛"/>
          <w:sz w:val="22"/>
          <w:szCs w:val="22"/>
          <w:lang w:val="en-US"/>
        </w:rPr>
      </w:pPr>
      <w:r w:rsidRPr="009E321D">
        <w:rPr>
          <w:rFonts w:ascii="Garamond" w:hAnsi="Garamond" w:cs="øÊvÑ˛"/>
          <w:sz w:val="22"/>
          <w:szCs w:val="22"/>
          <w:lang w:val="en-US"/>
        </w:rPr>
        <w:t>People used to believe in "the soul" as they believed in grammar and the grammatical subject: people said that "I" was a condition and "think" was a predicate and conditioned - thinking is an activity, and a subject must  be thought of as its cause. Now, with admirable tenacity and cunning, people are wondering whether they can get out of this net - wondering whether the reverse might be true: that "think" is the condition and "I" is conditioned, in which case "I" would be a sy</w:t>
      </w:r>
      <w:r w:rsidR="00ED2D58">
        <w:rPr>
          <w:rFonts w:ascii="Garamond" w:hAnsi="Garamond" w:cs="øÊvÑ˛"/>
          <w:sz w:val="22"/>
          <w:szCs w:val="22"/>
          <w:lang w:val="en-US"/>
        </w:rPr>
        <w:t>nthesis that only gets produced</w:t>
      </w:r>
      <w:r w:rsidRPr="009E321D">
        <w:rPr>
          <w:rFonts w:ascii="Garamond" w:hAnsi="Garamond" w:cs="øÊvÑ˛"/>
          <w:sz w:val="22"/>
          <w:szCs w:val="22"/>
          <w:lang w:val="en-US"/>
        </w:rPr>
        <w:t xml:space="preserve"> through thought itself.</w:t>
      </w:r>
    </w:p>
    <w:p w14:paraId="3F4E2B0A" w14:textId="77777777" w:rsidR="009E321D" w:rsidRPr="009E321D" w:rsidRDefault="009E321D" w:rsidP="00702262">
      <w:pPr>
        <w:autoSpaceDE w:val="0"/>
        <w:autoSpaceDN w:val="0"/>
        <w:adjustRightInd w:val="0"/>
        <w:spacing w:line="276" w:lineRule="auto"/>
        <w:ind w:left="360"/>
        <w:rPr>
          <w:rFonts w:ascii="Garamond" w:hAnsi="Garamond" w:cs="øÊvÑ˛"/>
          <w:sz w:val="22"/>
          <w:szCs w:val="22"/>
          <w:lang w:val="en-US"/>
        </w:rPr>
      </w:pPr>
    </w:p>
    <w:p w14:paraId="388C0FD4" w14:textId="3CFF0D30" w:rsidR="009E321D" w:rsidRPr="009E321D" w:rsidRDefault="009E321D" w:rsidP="00702262">
      <w:pPr>
        <w:autoSpaceDE w:val="0"/>
        <w:autoSpaceDN w:val="0"/>
        <w:adjustRightInd w:val="0"/>
        <w:spacing w:line="276" w:lineRule="auto"/>
        <w:ind w:firstLine="360"/>
        <w:rPr>
          <w:rFonts w:ascii="Garamond" w:hAnsi="Garamond" w:cs="øÊvÑ˛"/>
          <w:sz w:val="22"/>
          <w:szCs w:val="22"/>
          <w:lang w:val="en-US"/>
        </w:rPr>
      </w:pPr>
      <w:r w:rsidRPr="009E321D">
        <w:rPr>
          <w:rFonts w:ascii="Garamond" w:hAnsi="Garamond" w:cs="øÊvÑ˛"/>
          <w:sz w:val="22"/>
          <w:szCs w:val="22"/>
          <w:lang w:val="en-US"/>
        </w:rPr>
        <w:t>(</w:t>
      </w:r>
      <w:r w:rsidRPr="009E321D">
        <w:rPr>
          <w:rFonts w:ascii="Garamond" w:hAnsi="Garamond"/>
          <w:i/>
          <w:sz w:val="22"/>
          <w:szCs w:val="22"/>
        </w:rPr>
        <w:t>Beyond Good and Evil</w:t>
      </w:r>
      <w:r w:rsidRPr="009E321D">
        <w:rPr>
          <w:rFonts w:ascii="Garamond" w:hAnsi="Garamond"/>
          <w:sz w:val="22"/>
          <w:szCs w:val="22"/>
        </w:rPr>
        <w:t xml:space="preserve"> </w:t>
      </w:r>
      <w:r w:rsidRPr="009E321D">
        <w:rPr>
          <w:rFonts w:ascii="Garamond" w:eastAsiaTheme="minorHAnsi" w:hAnsi="Garamond" w:cs="@NnÕ˛"/>
          <w:sz w:val="22"/>
          <w:szCs w:val="22"/>
          <w:lang w:val="en-GB"/>
        </w:rPr>
        <w:t>§</w:t>
      </w:r>
      <w:r w:rsidRPr="009E321D">
        <w:rPr>
          <w:rFonts w:ascii="Garamond" w:hAnsi="Garamond"/>
          <w:sz w:val="22"/>
          <w:szCs w:val="22"/>
        </w:rPr>
        <w:t>54</w:t>
      </w:r>
      <w:r w:rsidRPr="009E321D">
        <w:rPr>
          <w:rFonts w:ascii="Garamond" w:hAnsi="Garamond" w:cs="øÊvÑ˛"/>
          <w:sz w:val="22"/>
          <w:szCs w:val="22"/>
          <w:lang w:val="en-US"/>
        </w:rPr>
        <w:t>)</w:t>
      </w:r>
    </w:p>
    <w:p w14:paraId="6A942FF2" w14:textId="77777777" w:rsidR="00AE48C1" w:rsidRDefault="00AE48C1" w:rsidP="00702262">
      <w:pPr>
        <w:pStyle w:val="NormalWeb"/>
        <w:spacing w:line="276" w:lineRule="auto"/>
        <w:rPr>
          <w:rFonts w:ascii="Garamond" w:hAnsi="Garamond"/>
          <w:lang w:val="en-GB"/>
        </w:rPr>
      </w:pPr>
      <w:r>
        <w:rPr>
          <w:rFonts w:ascii="Garamond" w:hAnsi="Garamond"/>
          <w:lang w:val="en-GB"/>
        </w:rPr>
        <w:t>(For more on thi</w:t>
      </w:r>
      <w:r w:rsidRPr="00AE48C1">
        <w:rPr>
          <w:rFonts w:ascii="Garamond" w:hAnsi="Garamond"/>
          <w:lang w:val="en-GB"/>
        </w:rPr>
        <w:t xml:space="preserve">s see </w:t>
      </w:r>
      <w:r w:rsidRPr="00AE48C1">
        <w:rPr>
          <w:rFonts w:ascii="Garamond" w:hAnsi="Garamond" w:cs="Arial"/>
        </w:rPr>
        <w:t>Han-Pile, B., (2020).</w:t>
      </w:r>
      <w:r w:rsidRPr="00AE48C1">
        <w:rPr>
          <w:rStyle w:val="apple-converted-space"/>
          <w:rFonts w:ascii="Garamond" w:hAnsi="Garamond" w:cs="Arial"/>
        </w:rPr>
        <w:t> </w:t>
      </w:r>
      <w:hyperlink r:id="rId8" w:history="1">
        <w:r w:rsidRPr="00AE48C1">
          <w:rPr>
            <w:rStyle w:val="Hyperlink"/>
            <w:rFonts w:ascii="Garamond" w:hAnsi="Garamond" w:cs="Arial"/>
            <w:color w:val="auto"/>
          </w:rPr>
          <w:t>'The Doing is Everything': A Middle-Voiced Reading of Agency In Nietzsche</w:t>
        </w:r>
      </w:hyperlink>
      <w:r w:rsidRPr="00AE48C1">
        <w:rPr>
          <w:rFonts w:ascii="Garamond" w:hAnsi="Garamond" w:cs="Arial"/>
        </w:rPr>
        <w:t>. Inquiry. 63 (1), 42-64)</w:t>
      </w:r>
    </w:p>
    <w:p w14:paraId="2F02E3C5" w14:textId="1193B505" w:rsidR="009E321D" w:rsidRPr="00DF6A46" w:rsidRDefault="00DF6A46" w:rsidP="00702262">
      <w:pPr>
        <w:pStyle w:val="NormalWeb"/>
        <w:spacing w:line="276" w:lineRule="auto"/>
        <w:rPr>
          <w:rFonts w:ascii="Garamond" w:hAnsi="Garamond"/>
          <w:lang w:val="en-GB"/>
        </w:rPr>
      </w:pPr>
      <w:r w:rsidRPr="00DF6A46">
        <w:rPr>
          <w:rFonts w:ascii="Garamond" w:hAnsi="Garamond"/>
          <w:lang w:val="en-GB"/>
        </w:rPr>
        <w:t>Sometimes Nietzsche’s scepticism blames concepts</w:t>
      </w:r>
      <w:r>
        <w:rPr>
          <w:rFonts w:ascii="Garamond" w:hAnsi="Garamond"/>
          <w:lang w:val="en-GB"/>
        </w:rPr>
        <w:t xml:space="preserve"> as misleading “fictions”. One such concept, for example, is causality</w:t>
      </w:r>
      <w:r w:rsidRPr="00DF6A46">
        <w:rPr>
          <w:rFonts w:ascii="Garamond" w:hAnsi="Garamond"/>
          <w:lang w:val="en-GB"/>
        </w:rPr>
        <w:t>:</w:t>
      </w:r>
    </w:p>
    <w:p w14:paraId="5F45F391" w14:textId="5A2A8E91" w:rsidR="00DF6A46" w:rsidRPr="00EF2CB7" w:rsidRDefault="00DF6A46" w:rsidP="00702262">
      <w:pPr>
        <w:pStyle w:val="ListParagraph"/>
        <w:numPr>
          <w:ilvl w:val="0"/>
          <w:numId w:val="18"/>
        </w:numPr>
        <w:autoSpaceDE w:val="0"/>
        <w:autoSpaceDN w:val="0"/>
        <w:adjustRightInd w:val="0"/>
        <w:spacing w:line="276" w:lineRule="auto"/>
        <w:rPr>
          <w:rFonts w:ascii="Garamond" w:hAnsi="Garamond" w:cs="øÊvÑ˛"/>
          <w:sz w:val="22"/>
          <w:szCs w:val="22"/>
          <w:lang w:val="en-US"/>
        </w:rPr>
      </w:pPr>
      <w:r w:rsidRPr="00EF2CB7">
        <w:rPr>
          <w:rFonts w:ascii="Garamond" w:hAnsi="Garamond" w:cs="øÊvÑ˛"/>
          <w:sz w:val="22"/>
          <w:szCs w:val="22"/>
          <w:lang w:val="en-US"/>
        </w:rPr>
        <w:t>We should not erroneously objectify "cause" and "effect" like the natural scientists do (and whoever else thinks naturalistically these days -) in accordance with the dominant mechanistic stupidity which would have the cause push and shove until it "effects" something; we should use "cause" and "effect" only as pure concepts, which is to say as conventional fictions for the purpose of description and communication, not explanation. In the "in-itself" there is nothing like "causal association," "necessity," or "psychological un-freedom."</w:t>
      </w:r>
    </w:p>
    <w:p w14:paraId="2DAC348E" w14:textId="77777777" w:rsidR="00EF2CB7" w:rsidRPr="00EF2CB7" w:rsidRDefault="00EF2CB7" w:rsidP="00702262">
      <w:pPr>
        <w:autoSpaceDE w:val="0"/>
        <w:autoSpaceDN w:val="0"/>
        <w:adjustRightInd w:val="0"/>
        <w:spacing w:line="276" w:lineRule="auto"/>
        <w:ind w:left="360"/>
        <w:rPr>
          <w:rFonts w:ascii="øÊvÑ˛" w:hAnsi="øÊvÑ˛" w:cs="øÊvÑ˛"/>
          <w:sz w:val="20"/>
          <w:szCs w:val="20"/>
          <w:lang w:val="en-US"/>
        </w:rPr>
      </w:pPr>
    </w:p>
    <w:p w14:paraId="06AB71E5" w14:textId="523622ED" w:rsidR="00DF6A46" w:rsidRPr="00EF2CB7" w:rsidRDefault="00DF6A46" w:rsidP="00702262">
      <w:pPr>
        <w:autoSpaceDE w:val="0"/>
        <w:autoSpaceDN w:val="0"/>
        <w:adjustRightInd w:val="0"/>
        <w:spacing w:line="276" w:lineRule="auto"/>
        <w:ind w:firstLine="360"/>
        <w:rPr>
          <w:rFonts w:ascii="Garamond" w:hAnsi="Garamond" w:cs="øÊvÑ˛"/>
          <w:sz w:val="22"/>
          <w:szCs w:val="22"/>
          <w:lang w:val="en-US"/>
        </w:rPr>
      </w:pPr>
      <w:r w:rsidRPr="00EF2CB7">
        <w:rPr>
          <w:rFonts w:ascii="Garamond" w:hAnsi="Garamond" w:cs="øÊvÑ˛"/>
          <w:sz w:val="22"/>
          <w:szCs w:val="22"/>
          <w:lang w:val="en-US"/>
        </w:rPr>
        <w:t>(</w:t>
      </w:r>
      <w:r w:rsidRPr="00EF2CB7">
        <w:rPr>
          <w:rFonts w:ascii="Garamond" w:hAnsi="Garamond"/>
          <w:i/>
          <w:sz w:val="22"/>
          <w:szCs w:val="22"/>
        </w:rPr>
        <w:t>Beyond Good and Evil</w:t>
      </w:r>
      <w:r w:rsidRPr="00EF2CB7">
        <w:rPr>
          <w:rFonts w:ascii="Garamond" w:hAnsi="Garamond"/>
          <w:sz w:val="22"/>
          <w:szCs w:val="22"/>
        </w:rPr>
        <w:t xml:space="preserve"> </w:t>
      </w:r>
      <w:r w:rsidRPr="00EF2CB7">
        <w:rPr>
          <w:rFonts w:ascii="Garamond" w:eastAsiaTheme="minorHAnsi" w:hAnsi="Garamond" w:cs="@NnÕ˛"/>
          <w:sz w:val="22"/>
          <w:szCs w:val="22"/>
          <w:lang w:val="en-GB"/>
        </w:rPr>
        <w:t>§</w:t>
      </w:r>
      <w:r w:rsidR="00EF2CB7">
        <w:rPr>
          <w:rFonts w:ascii="Garamond" w:hAnsi="Garamond"/>
          <w:sz w:val="22"/>
          <w:szCs w:val="22"/>
        </w:rPr>
        <w:t>21</w:t>
      </w:r>
      <w:r w:rsidRPr="00EF2CB7">
        <w:rPr>
          <w:rFonts w:ascii="Garamond" w:hAnsi="Garamond" w:cs="øÊvÑ˛"/>
          <w:sz w:val="22"/>
          <w:szCs w:val="22"/>
          <w:lang w:val="en-US"/>
        </w:rPr>
        <w:t>)</w:t>
      </w:r>
    </w:p>
    <w:p w14:paraId="279951F1" w14:textId="6EACC1A3" w:rsidR="009E321D" w:rsidRPr="00702262" w:rsidRDefault="00DF6A46" w:rsidP="00702262">
      <w:pPr>
        <w:pStyle w:val="NormalWeb"/>
        <w:spacing w:line="276" w:lineRule="auto"/>
        <w:rPr>
          <w:rFonts w:ascii="Garamond" w:hAnsi="Garamond"/>
          <w:lang w:val="en-GB"/>
        </w:rPr>
      </w:pPr>
      <w:r w:rsidRPr="00702262">
        <w:rPr>
          <w:rFonts w:ascii="Garamond" w:hAnsi="Garamond"/>
          <w:lang w:val="en-GB"/>
        </w:rPr>
        <w:t>(</w:t>
      </w:r>
      <w:r w:rsidR="00702262">
        <w:rPr>
          <w:rFonts w:ascii="Garamond" w:hAnsi="Garamond"/>
          <w:lang w:val="en-GB"/>
        </w:rPr>
        <w:t xml:space="preserve">There is more about </w:t>
      </w:r>
      <w:r w:rsidR="00702262" w:rsidRPr="00702262">
        <w:rPr>
          <w:rFonts w:ascii="Garamond" w:hAnsi="Garamond"/>
          <w:lang w:val="en-GB"/>
        </w:rPr>
        <w:t xml:space="preserve">Nietzsche’s </w:t>
      </w:r>
      <w:r w:rsidR="00702262">
        <w:rPr>
          <w:rFonts w:ascii="Garamond" w:hAnsi="Garamond"/>
          <w:lang w:val="en-GB"/>
        </w:rPr>
        <w:t xml:space="preserve">specific </w:t>
      </w:r>
      <w:r w:rsidR="00702262" w:rsidRPr="00702262">
        <w:rPr>
          <w:rFonts w:ascii="Garamond" w:hAnsi="Garamond"/>
          <w:lang w:val="en-GB"/>
        </w:rPr>
        <w:t>scepticism about causality</w:t>
      </w:r>
      <w:r w:rsidR="00EF2CB7" w:rsidRPr="00702262">
        <w:rPr>
          <w:rFonts w:ascii="Garamond" w:hAnsi="Garamond"/>
          <w:lang w:val="en-GB"/>
        </w:rPr>
        <w:t xml:space="preserve"> in</w:t>
      </w:r>
      <w:r w:rsidR="00702262">
        <w:rPr>
          <w:rFonts w:ascii="Garamond" w:hAnsi="Garamond"/>
          <w:lang w:val="en-GB"/>
        </w:rPr>
        <w:t xml:space="preserve"> my paper</w:t>
      </w:r>
      <w:r w:rsidR="00EF2CB7" w:rsidRPr="00702262">
        <w:rPr>
          <w:rFonts w:ascii="Garamond" w:hAnsi="Garamond"/>
          <w:lang w:val="en-GB"/>
        </w:rPr>
        <w:t xml:space="preserve"> </w:t>
      </w:r>
      <w:r w:rsidR="00702262" w:rsidRPr="00702262">
        <w:rPr>
          <w:rFonts w:ascii="Garamond" w:hAnsi="Garamond"/>
          <w:lang w:val="en-GB"/>
        </w:rPr>
        <w:t xml:space="preserve">‘“Pain always asks for a cause”: Nietzsche and Explanation’ </w:t>
      </w:r>
      <w:r w:rsidR="00702262" w:rsidRPr="00702262">
        <w:rPr>
          <w:rFonts w:ascii="Garamond" w:hAnsi="Garamond"/>
          <w:i/>
          <w:lang w:val="en-GB"/>
        </w:rPr>
        <w:t xml:space="preserve">European Journal of Philosophy </w:t>
      </w:r>
      <w:r w:rsidR="00702262" w:rsidRPr="00702262">
        <w:rPr>
          <w:rFonts w:ascii="Garamond" w:hAnsi="Garamond"/>
          <w:lang w:val="en-GB"/>
        </w:rPr>
        <w:t>25(4), 2017)</w:t>
      </w:r>
    </w:p>
    <w:p w14:paraId="10AA0CDF" w14:textId="0398E531" w:rsidR="0051761A" w:rsidRPr="00A34BF8" w:rsidRDefault="00EF2CB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Nietzsche</w:t>
      </w:r>
      <w:r w:rsidR="00702262">
        <w:rPr>
          <w:rFonts w:ascii="Garamond" w:hAnsi="Garamond"/>
          <w:lang w:val="en-GB"/>
        </w:rPr>
        <w:t>’</w:t>
      </w:r>
      <w:r>
        <w:rPr>
          <w:rFonts w:ascii="Garamond" w:hAnsi="Garamond"/>
          <w:lang w:val="en-GB"/>
        </w:rPr>
        <w:t xml:space="preserve">s various sceptical arguments sometimes support a strong scepticism or error theory (our truth claims and beliefs cannot but be false) and sometimes a weaker or classical scepticism (we have no way of knowing whether what we believe is true). </w:t>
      </w:r>
    </w:p>
    <w:p w14:paraId="66BC7C05" w14:textId="77777777" w:rsidR="0051761A" w:rsidRDefault="0051761A"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02CABBAB" w14:textId="1BADFECF" w:rsidR="00EF2CB7" w:rsidRDefault="00EF2CB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Pr>
          <w:rFonts w:ascii="Garamond" w:hAnsi="Garamond"/>
          <w:b/>
          <w:lang w:val="en-GB"/>
        </w:rPr>
        <w:t>Problems for Nietzsche’s Perspectivism</w:t>
      </w:r>
    </w:p>
    <w:p w14:paraId="0B83AEEA" w14:textId="77777777" w:rsidR="00EF2CB7" w:rsidRDefault="00EF2CB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04472FD7" w14:textId="724BCA1B" w:rsidR="00EF2CB7" w:rsidRDefault="00EF2CB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The combination of Nietzsche’s perspectivism and scepticism generates two problems. </w:t>
      </w:r>
    </w:p>
    <w:p w14:paraId="20CAC1D8" w14:textId="77777777" w:rsidR="00EF2CB7" w:rsidRDefault="00EF2CB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3DB4FC6C" w14:textId="67DC29E0" w:rsidR="00F36ABA" w:rsidRDefault="00EF2CB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Consistency problem</w:t>
      </w:r>
      <w:r>
        <w:rPr>
          <w:rFonts w:ascii="Garamond" w:hAnsi="Garamond"/>
          <w:lang w:val="en-GB"/>
        </w:rPr>
        <w:t>: Nietzsche denies that truth claims or beliefs can be true</w:t>
      </w:r>
      <w:r w:rsidR="00ED2D58">
        <w:rPr>
          <w:rFonts w:ascii="Garamond" w:hAnsi="Garamond"/>
          <w:lang w:val="en-GB"/>
        </w:rPr>
        <w:t xml:space="preserve">, but </w:t>
      </w:r>
      <w:r w:rsidR="00CA69A7">
        <w:rPr>
          <w:rFonts w:ascii="Garamond" w:hAnsi="Garamond"/>
          <w:lang w:val="en-GB"/>
        </w:rPr>
        <w:t>everywhere helps himself to truth claims</w:t>
      </w:r>
    </w:p>
    <w:p w14:paraId="043F5FF4" w14:textId="77777777" w:rsidR="00CA69A7" w:rsidRDefault="00CA69A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0E50C47F" w14:textId="1389738C" w:rsidR="00CA69A7" w:rsidRDefault="00CA69A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Paradox of perspectivism</w:t>
      </w:r>
      <w:r>
        <w:rPr>
          <w:rFonts w:ascii="Garamond" w:hAnsi="Garamond"/>
          <w:lang w:val="en-GB"/>
        </w:rPr>
        <w:t>: Nietzsche</w:t>
      </w:r>
      <w:r w:rsidR="00C40597">
        <w:rPr>
          <w:rFonts w:ascii="Garamond" w:hAnsi="Garamond"/>
          <w:lang w:val="en-GB"/>
        </w:rPr>
        <w:t>:</w:t>
      </w:r>
      <w:r>
        <w:rPr>
          <w:rFonts w:ascii="Garamond" w:hAnsi="Garamond"/>
          <w:lang w:val="en-GB"/>
        </w:rPr>
        <w:t xml:space="preserve"> </w:t>
      </w:r>
      <w:r w:rsidR="00C40597">
        <w:rPr>
          <w:rFonts w:ascii="Garamond" w:hAnsi="Garamond"/>
          <w:lang w:val="en-GB"/>
        </w:rPr>
        <w:t>“</w:t>
      </w:r>
      <w:r>
        <w:rPr>
          <w:rFonts w:ascii="Garamond" w:hAnsi="Garamond"/>
          <w:lang w:val="en-GB"/>
        </w:rPr>
        <w:t>truth claims and beliefs can</w:t>
      </w:r>
      <w:r w:rsidR="00C40597">
        <w:rPr>
          <w:rFonts w:ascii="Garamond" w:hAnsi="Garamond"/>
          <w:lang w:val="en-GB"/>
        </w:rPr>
        <w:t>not</w:t>
      </w:r>
      <w:r>
        <w:rPr>
          <w:rFonts w:ascii="Garamond" w:hAnsi="Garamond"/>
          <w:lang w:val="en-GB"/>
        </w:rPr>
        <w:t xml:space="preserve"> be true</w:t>
      </w:r>
      <w:r w:rsidR="00C40597">
        <w:rPr>
          <w:rFonts w:ascii="Garamond" w:hAnsi="Garamond"/>
          <w:lang w:val="en-GB"/>
        </w:rPr>
        <w:t>/be known to be true”. Is that true?</w:t>
      </w:r>
    </w:p>
    <w:p w14:paraId="2E412086" w14:textId="77777777" w:rsidR="00C40597" w:rsidRDefault="00C4059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1B22848C" w14:textId="18475879" w:rsidR="00C40597" w:rsidRPr="00C40597" w:rsidRDefault="00C40597"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C40597">
        <w:rPr>
          <w:rFonts w:ascii="Garamond" w:hAnsi="Garamond"/>
          <w:b/>
          <w:lang w:val="en-GB"/>
        </w:rPr>
        <w:t>Solution one: the two-level solution</w:t>
      </w:r>
    </w:p>
    <w:p w14:paraId="1227C4B0" w14:textId="77777777" w:rsidR="008E6FCF" w:rsidRDefault="008E6FCF"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US"/>
        </w:rPr>
      </w:pPr>
    </w:p>
    <w:p w14:paraId="0D4C1BB2" w14:textId="6DEDA15B" w:rsidR="00F57306" w:rsidRDefault="00C40597" w:rsidP="00702262">
      <w:pPr>
        <w:autoSpaceDE w:val="0"/>
        <w:autoSpaceDN w:val="0"/>
        <w:adjustRightInd w:val="0"/>
        <w:spacing w:line="276" w:lineRule="auto"/>
        <w:rPr>
          <w:rFonts w:ascii="Garamond" w:eastAsiaTheme="minorHAnsi" w:hAnsi="Garamond"/>
          <w:lang w:val="en-US"/>
        </w:rPr>
      </w:pPr>
      <w:r w:rsidRPr="00C40597">
        <w:rPr>
          <w:rFonts w:ascii="Garamond" w:hAnsi="Garamond"/>
          <w:lang w:val="en-US"/>
        </w:rPr>
        <w:t xml:space="preserve">(See </w:t>
      </w:r>
      <w:r w:rsidR="00F57306" w:rsidRPr="00C40597">
        <w:rPr>
          <w:rFonts w:ascii="Garamond" w:eastAsiaTheme="minorHAnsi" w:hAnsi="Garamond"/>
          <w:lang w:val="en-US"/>
        </w:rPr>
        <w:t xml:space="preserve">Bernard Reginster, 'The Paradox of Perspectivism', </w:t>
      </w:r>
      <w:r w:rsidR="00F57306" w:rsidRPr="004F5638">
        <w:rPr>
          <w:rFonts w:ascii="Garamond" w:eastAsiaTheme="minorHAnsi" w:hAnsi="Garamond"/>
          <w:i/>
          <w:lang w:val="en-US"/>
        </w:rPr>
        <w:t>Philosophy and Phenomenological Research</w:t>
      </w:r>
      <w:r w:rsidR="00F57306" w:rsidRPr="00C40597">
        <w:rPr>
          <w:rFonts w:ascii="Garamond" w:eastAsiaTheme="minorHAnsi" w:hAnsi="Garamond"/>
          <w:lang w:val="en-US"/>
        </w:rPr>
        <w:t>,</w:t>
      </w:r>
      <w:r w:rsidR="00F57306" w:rsidRPr="00F57306">
        <w:rPr>
          <w:rFonts w:ascii="Garamond" w:eastAsiaTheme="minorHAnsi" w:hAnsi="Garamond"/>
          <w:lang w:val="en-US"/>
        </w:rPr>
        <w:t xml:space="preserve"> 62, no. 1 (2001): 217-33.</w:t>
      </w:r>
    </w:p>
    <w:p w14:paraId="3F292190" w14:textId="0F19CAD5" w:rsidR="00F57306" w:rsidRPr="00702262" w:rsidRDefault="00C40597" w:rsidP="00702262">
      <w:pPr>
        <w:autoSpaceDE w:val="0"/>
        <w:autoSpaceDN w:val="0"/>
        <w:adjustRightInd w:val="0"/>
        <w:spacing w:line="276" w:lineRule="auto"/>
        <w:rPr>
          <w:rFonts w:ascii="Garamond" w:eastAsiaTheme="minorHAnsi" w:hAnsi="Garamond"/>
          <w:lang w:val="en-US"/>
        </w:rPr>
      </w:pPr>
      <w:r>
        <w:rPr>
          <w:rFonts w:ascii="Garamond" w:eastAsiaTheme="minorHAnsi" w:hAnsi="Garamond"/>
          <w:lang w:val="en-US"/>
        </w:rPr>
        <w:t xml:space="preserve">And </w:t>
      </w:r>
      <w:r w:rsidR="00F57306" w:rsidRPr="00702262">
        <w:rPr>
          <w:rFonts w:ascii="Garamond" w:eastAsiaTheme="minorHAnsi" w:hAnsi="Garamond"/>
          <w:lang w:val="en-US"/>
        </w:rPr>
        <w:t xml:space="preserve">John Richardson, </w:t>
      </w:r>
      <w:r w:rsidR="00702262" w:rsidRPr="004F5638">
        <w:rPr>
          <w:rFonts w:ascii="Garamond" w:eastAsiaTheme="minorHAnsi" w:hAnsi="Garamond"/>
          <w:i/>
          <w:lang w:val="en-US"/>
        </w:rPr>
        <w:t>Nietzsche’s System</w:t>
      </w:r>
      <w:r w:rsidR="00702262" w:rsidRPr="00702262">
        <w:rPr>
          <w:rFonts w:ascii="Garamond" w:eastAsiaTheme="minorHAnsi" w:hAnsi="Garamond"/>
          <w:lang w:val="en-US"/>
        </w:rPr>
        <w:t xml:space="preserve"> (Oxford: Oxford University Press, 1996)</w:t>
      </w:r>
      <w:r w:rsidR="00702262">
        <w:rPr>
          <w:rFonts w:ascii="Garamond" w:eastAsiaTheme="minorHAnsi" w:hAnsi="Garamond"/>
          <w:lang w:val="en-US"/>
        </w:rPr>
        <w:t>.</w:t>
      </w:r>
      <w:r>
        <w:rPr>
          <w:rFonts w:ascii="Garamond" w:eastAsiaTheme="minorHAnsi" w:hAnsi="Garamond"/>
          <w:lang w:val="en-US"/>
        </w:rPr>
        <w:t>)</w:t>
      </w:r>
    </w:p>
    <w:p w14:paraId="53B850DB" w14:textId="6102B0C2" w:rsidR="00F57306" w:rsidRDefault="00F57306" w:rsidP="00702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US"/>
        </w:rPr>
      </w:pPr>
    </w:p>
    <w:p w14:paraId="3F43DC17" w14:textId="7CBE4649" w:rsidR="00F57306" w:rsidRPr="004F5638" w:rsidRDefault="004F563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4F5638">
        <w:rPr>
          <w:rFonts w:ascii="Garamond" w:hAnsi="Garamond"/>
          <w:lang w:val="en-GB"/>
        </w:rPr>
        <w:t>A two-level solution would distinguish two levels of truth claims. Nietzsche’s skepticism applies to one level; his own truth claims lies in the other level, invulnerable to his skepticism.</w:t>
      </w:r>
    </w:p>
    <w:p w14:paraId="7D14F9E0" w14:textId="77777777" w:rsidR="00C40597" w:rsidRDefault="00C40597"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US"/>
        </w:rPr>
      </w:pPr>
    </w:p>
    <w:p w14:paraId="2A9B592E" w14:textId="01DB8C5D" w:rsidR="004F5638" w:rsidRDefault="004F563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sidRPr="004F5638">
        <w:rPr>
          <w:rFonts w:ascii="Garamond" w:hAnsi="Garamond"/>
          <w:lang w:val="en-US"/>
        </w:rPr>
        <w:t>John Richardson</w:t>
      </w:r>
      <w:r w:rsidR="003C70B3">
        <w:rPr>
          <w:rFonts w:ascii="Garamond" w:hAnsi="Garamond"/>
          <w:lang w:val="en-US"/>
        </w:rPr>
        <w:t xml:space="preserve">: </w:t>
      </w:r>
    </w:p>
    <w:p w14:paraId="5F6D5ED2" w14:textId="0E8B6F79" w:rsidR="003C70B3" w:rsidRDefault="003C70B3" w:rsidP="003C70B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Nietzsche’s perspectivism maintains that all beliefs and claims are limited by the perspective of the knower</w:t>
      </w:r>
    </w:p>
    <w:p w14:paraId="5FD87849" w14:textId="26BCDAE2" w:rsidR="003C70B3" w:rsidRDefault="003C70B3" w:rsidP="003C70B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 xml:space="preserve">Beliefs limited by perspective are not thereby false, merely false and open to revision </w:t>
      </w:r>
    </w:p>
    <w:p w14:paraId="06739810" w14:textId="651150CD" w:rsidR="003C70B3" w:rsidRDefault="003C70B3" w:rsidP="003C70B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Revision may be warranted when more perspectives are adopted and more evidence presented</w:t>
      </w:r>
    </w:p>
    <w:p w14:paraId="3625D962" w14:textId="4F6BBA48" w:rsidR="003C70B3" w:rsidRDefault="003C70B3" w:rsidP="003C70B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All of Nietzsche’s own beliefs and truth claims are also open to revision</w:t>
      </w:r>
    </w:p>
    <w:p w14:paraId="79410BB9" w14:textId="30CD46D1" w:rsidR="003C70B3" w:rsidRPr="003C70B3" w:rsidRDefault="003C70B3" w:rsidP="003C70B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Pr>
          <w:rFonts w:ascii="Garamond" w:hAnsi="Garamond"/>
          <w:lang w:val="en-US"/>
        </w:rPr>
        <w:t>But some beliefs are more open to revision than others. Nietzsche’s “will to power” metaphysics is a bedrock principle that is less open to revision than other beliefs that are more easily sacrificed</w:t>
      </w:r>
    </w:p>
    <w:p w14:paraId="466017CD" w14:textId="77777777" w:rsidR="00F57306" w:rsidRPr="008E6FCF" w:rsidRDefault="00F57306"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US"/>
        </w:rPr>
      </w:pPr>
    </w:p>
    <w:p w14:paraId="5B84061D" w14:textId="4544F5C4" w:rsidR="00C45332" w:rsidRDefault="003C70B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3C70B3">
        <w:rPr>
          <w:rFonts w:ascii="Garamond" w:hAnsi="Garamond"/>
          <w:i/>
          <w:lang w:val="en-GB"/>
        </w:rPr>
        <w:t>Problem</w:t>
      </w:r>
      <w:r>
        <w:rPr>
          <w:rFonts w:ascii="Garamond" w:hAnsi="Garamond"/>
          <w:lang w:val="en-GB"/>
        </w:rPr>
        <w:t>: must reinterpret Nietzsche’s scepticism to render it much less radical. This is difficult to square with Nietzsche’s claims that language, senses, and concepts are inherently misleading (how can more perspectives present more reliable evidence if those perspectives rely on faulty instruments?)</w:t>
      </w:r>
    </w:p>
    <w:p w14:paraId="01952F7B" w14:textId="77777777" w:rsidR="003C70B3" w:rsidRDefault="003C70B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534B3BE7" w14:textId="1F844BDE" w:rsidR="003C70B3" w:rsidRDefault="003C70B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Pr>
          <w:rFonts w:ascii="Garamond" w:hAnsi="Garamond"/>
          <w:b/>
          <w:lang w:val="en-GB"/>
        </w:rPr>
        <w:t>Solution two: Nietzsche changes his mind</w:t>
      </w:r>
    </w:p>
    <w:p w14:paraId="7D78D4AF" w14:textId="77777777" w:rsidR="003C70B3" w:rsidRDefault="003C70B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1C4ED6BF" w14:textId="63612FD7" w:rsidR="00347729" w:rsidRDefault="00347729" w:rsidP="00347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cs="ArialMT"/>
          <w:lang w:val="en-US"/>
        </w:rPr>
      </w:pPr>
      <w:r w:rsidRPr="00347729">
        <w:rPr>
          <w:rFonts w:ascii="Garamond" w:hAnsi="Garamond"/>
          <w:lang w:val="en-GB"/>
        </w:rPr>
        <w:t>(See Maudemarie Clark</w:t>
      </w:r>
      <w:r w:rsidRPr="00347729">
        <w:rPr>
          <w:rFonts w:ascii="Garamond" w:eastAsiaTheme="minorHAnsi" w:hAnsi="Garamond" w:cs="ArialMT"/>
          <w:lang w:val="en-US"/>
        </w:rPr>
        <w:t xml:space="preserve">, </w:t>
      </w:r>
      <w:r w:rsidRPr="00347729">
        <w:rPr>
          <w:rFonts w:ascii="Garamond" w:eastAsiaTheme="minorHAnsi" w:hAnsi="Garamond" w:cs="Arial"/>
          <w:i/>
          <w:iCs/>
          <w:lang w:val="en-US"/>
        </w:rPr>
        <w:t xml:space="preserve">Nietzsche on Truth and Philosophy </w:t>
      </w:r>
      <w:r w:rsidRPr="00347729">
        <w:rPr>
          <w:rFonts w:ascii="Garamond" w:eastAsiaTheme="minorHAnsi" w:hAnsi="Garamond" w:cs="ArialMT"/>
          <w:lang w:val="en-US"/>
        </w:rPr>
        <w:t xml:space="preserve">(Cambridge: Cambridge University Press, 1990) </w:t>
      </w:r>
    </w:p>
    <w:p w14:paraId="22752B04" w14:textId="77777777" w:rsidR="00347729" w:rsidRDefault="00347729" w:rsidP="00347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cs="ArialMT"/>
          <w:lang w:val="en-US"/>
        </w:rPr>
      </w:pPr>
    </w:p>
    <w:p w14:paraId="03FFFF1D" w14:textId="59298CFE" w:rsidR="00347729" w:rsidRDefault="00B87E61" w:rsidP="00347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r>
        <w:rPr>
          <w:rFonts w:ascii="Garamond" w:eastAsiaTheme="minorHAnsi" w:hAnsi="Garamond"/>
          <w:lang w:val="en-US"/>
        </w:rPr>
        <w:t xml:space="preserve">What if the inconsistency is generated by Nietzsche changing his mind over the course of his oeuvre? </w:t>
      </w:r>
    </w:p>
    <w:p w14:paraId="67EECC6E" w14:textId="77777777" w:rsidR="0051761A" w:rsidRDefault="0051761A" w:rsidP="00347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p>
    <w:p w14:paraId="2CA61F73" w14:textId="1E4E9AB6" w:rsidR="00B87E61" w:rsidRPr="00B87E61" w:rsidRDefault="00B87E61" w:rsidP="00347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r w:rsidRPr="00B87E61">
        <w:rPr>
          <w:rFonts w:ascii="Garamond" w:eastAsiaTheme="minorHAnsi" w:hAnsi="Garamond"/>
          <w:lang w:val="en-US"/>
        </w:rPr>
        <w:t>Maudemarie Clark:</w:t>
      </w:r>
    </w:p>
    <w:p w14:paraId="408736D0" w14:textId="499D014D" w:rsidR="00B87E61" w:rsidRPr="00B87E61" w:rsidRDefault="00B87E61" w:rsidP="00B87E6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r w:rsidRPr="00B87E61">
        <w:rPr>
          <w:rFonts w:ascii="Garamond" w:eastAsiaTheme="minorHAnsi" w:hAnsi="Garamond"/>
          <w:lang w:val="en-US"/>
        </w:rPr>
        <w:t xml:space="preserve">Nietzsche’s scepticism </w:t>
      </w:r>
      <w:r w:rsidR="00DD25FA">
        <w:rPr>
          <w:rFonts w:ascii="Garamond" w:eastAsiaTheme="minorHAnsi" w:hAnsi="Garamond"/>
          <w:lang w:val="en-US"/>
        </w:rPr>
        <w:t>relies on</w:t>
      </w:r>
      <w:r w:rsidRPr="00B87E61">
        <w:rPr>
          <w:rFonts w:ascii="Garamond" w:eastAsiaTheme="minorHAnsi" w:hAnsi="Garamond"/>
          <w:lang w:val="en-US"/>
        </w:rPr>
        <w:t xml:space="preserve"> two principles:</w:t>
      </w:r>
    </w:p>
    <w:p w14:paraId="3CB87C71" w14:textId="050CEB2A" w:rsidR="00B87E61" w:rsidRPr="00B87E61" w:rsidRDefault="00B87E61" w:rsidP="00B87E61">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r w:rsidRPr="00B87E61">
        <w:rPr>
          <w:rFonts w:ascii="Garamond" w:hAnsi="Garamond"/>
          <w:lang w:val="en-US"/>
        </w:rPr>
        <w:t>the world as it is in itself is conceivable, but not knowable (neo-Kantian principle)</w:t>
      </w:r>
    </w:p>
    <w:p w14:paraId="4C355195" w14:textId="1852A7E0" w:rsidR="00B87E61" w:rsidRPr="00DD25FA" w:rsidRDefault="00B87E61" w:rsidP="00B87E61">
      <w:pPr>
        <w:pStyle w:val="ListParagraph"/>
        <w:widowControl w:val="0"/>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r w:rsidRPr="00B87E61">
        <w:rPr>
          <w:rFonts w:ascii="Garamond" w:hAnsi="Garamond"/>
          <w:lang w:val="en-US"/>
        </w:rPr>
        <w:t>a claim or a belief is not true unless it successfully and accurately refers to a state of affairs that holds regardless of whether we know about it (a correspondence theory of truth)</w:t>
      </w:r>
    </w:p>
    <w:p w14:paraId="35F8347F" w14:textId="77777777" w:rsidR="00DD25FA" w:rsidRDefault="00DD25FA" w:rsidP="00DD2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p>
    <w:p w14:paraId="169492E7" w14:textId="77777777" w:rsidR="00DD25FA" w:rsidRPr="00DD25FA" w:rsidRDefault="00DD25FA" w:rsidP="00DD25FA">
      <w:pPr>
        <w:pStyle w:val="ListParagraph"/>
        <w:numPr>
          <w:ilvl w:val="0"/>
          <w:numId w:val="18"/>
        </w:numPr>
        <w:autoSpaceDE w:val="0"/>
        <w:autoSpaceDN w:val="0"/>
        <w:adjustRightInd w:val="0"/>
        <w:rPr>
          <w:rFonts w:ascii="Garamond" w:hAnsi="Garamond"/>
          <w:sz w:val="22"/>
          <w:szCs w:val="22"/>
          <w:lang w:val="en-US"/>
        </w:rPr>
      </w:pPr>
      <w:r w:rsidRPr="00DD25FA">
        <w:rPr>
          <w:rFonts w:ascii="Garamond" w:hAnsi="Garamond"/>
          <w:sz w:val="22"/>
          <w:szCs w:val="22"/>
          <w:lang w:val="en-US"/>
        </w:rPr>
        <w:t xml:space="preserve">It is true that there might be a metaphysical world; the absolute possibility of it can hardly be disputed. We view all things through the human head and cannot cut this head off; though the question remains, what of the world would still be there if it had been cut off </w:t>
      </w:r>
    </w:p>
    <w:p w14:paraId="543E9844" w14:textId="3284AFB5" w:rsidR="00DD25FA" w:rsidRPr="00DD25FA" w:rsidRDefault="00DD25FA" w:rsidP="00DD25FA">
      <w:pPr>
        <w:autoSpaceDE w:val="0"/>
        <w:autoSpaceDN w:val="0"/>
        <w:adjustRightInd w:val="0"/>
        <w:ind w:left="360"/>
        <w:rPr>
          <w:rFonts w:ascii="Garamond" w:hAnsi="Garamond"/>
          <w:sz w:val="22"/>
          <w:szCs w:val="22"/>
          <w:lang w:val="en-US"/>
        </w:rPr>
      </w:pPr>
      <w:r w:rsidRPr="00DD25FA">
        <w:rPr>
          <w:rFonts w:ascii="Garamond" w:hAnsi="Garamond"/>
          <w:sz w:val="22"/>
          <w:szCs w:val="22"/>
          <w:lang w:val="en-US"/>
        </w:rPr>
        <w:t xml:space="preserve">(Human, All too Human, </w:t>
      </w:r>
      <w:r w:rsidRPr="00DD25FA">
        <w:rPr>
          <w:rFonts w:ascii="Garamond" w:eastAsiaTheme="minorHAnsi" w:hAnsi="Garamond" w:cs="@NnÕ˛"/>
          <w:sz w:val="22"/>
          <w:szCs w:val="22"/>
          <w:lang w:val="en-GB"/>
        </w:rPr>
        <w:t>§</w:t>
      </w:r>
      <w:r w:rsidRPr="00DD25FA">
        <w:rPr>
          <w:rFonts w:ascii="Garamond" w:hAnsi="Garamond"/>
          <w:sz w:val="22"/>
          <w:szCs w:val="22"/>
          <w:lang w:val="en-US"/>
        </w:rPr>
        <w:t>9).</w:t>
      </w:r>
    </w:p>
    <w:p w14:paraId="355F7EEA" w14:textId="77777777" w:rsidR="00DD25FA" w:rsidRPr="00DD25FA" w:rsidRDefault="00DD25FA" w:rsidP="00DD2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p>
    <w:p w14:paraId="67B1E0FE" w14:textId="47371B28" w:rsidR="00B87E61" w:rsidRPr="00B87E61" w:rsidRDefault="00DD25FA" w:rsidP="00DD25F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eastAsiaTheme="minorHAnsi" w:hAnsi="Garamond"/>
          <w:lang w:val="en-US"/>
        </w:rPr>
      </w:pPr>
      <w:r>
        <w:rPr>
          <w:rFonts w:ascii="Garamond" w:eastAsiaTheme="minorHAnsi" w:hAnsi="Garamond"/>
          <w:lang w:val="en-US"/>
        </w:rPr>
        <w:t xml:space="preserve">By </w:t>
      </w:r>
      <w:r>
        <w:rPr>
          <w:rFonts w:ascii="Garamond" w:eastAsiaTheme="minorHAnsi" w:hAnsi="Garamond"/>
          <w:i/>
          <w:lang w:val="en-US"/>
        </w:rPr>
        <w:t>Beyond Good and Evil</w:t>
      </w:r>
      <w:r>
        <w:rPr>
          <w:rFonts w:ascii="Garamond" w:eastAsiaTheme="minorHAnsi" w:hAnsi="Garamond"/>
          <w:lang w:val="en-US"/>
        </w:rPr>
        <w:t xml:space="preserve">, Nietzsche has abandoned </w:t>
      </w:r>
      <w:r w:rsidR="00F75F1D">
        <w:rPr>
          <w:rFonts w:ascii="Garamond" w:eastAsiaTheme="minorHAnsi" w:hAnsi="Garamond"/>
          <w:lang w:val="en-US"/>
        </w:rPr>
        <w:t>both principles</w:t>
      </w:r>
    </w:p>
    <w:p w14:paraId="315F34BA" w14:textId="77777777" w:rsidR="003C70B3" w:rsidRPr="00DD25FA" w:rsidRDefault="003C70B3" w:rsidP="00DD25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sz w:val="22"/>
          <w:szCs w:val="22"/>
          <w:lang w:val="en-GB"/>
        </w:rPr>
      </w:pPr>
    </w:p>
    <w:p w14:paraId="61DEFF3E" w14:textId="24B1D26A" w:rsidR="00DD25FA" w:rsidRPr="00DD25FA" w:rsidRDefault="00DD25FA" w:rsidP="00DD25FA">
      <w:pPr>
        <w:pStyle w:val="ListParagraph"/>
        <w:numPr>
          <w:ilvl w:val="0"/>
          <w:numId w:val="18"/>
        </w:numPr>
        <w:autoSpaceDE w:val="0"/>
        <w:autoSpaceDN w:val="0"/>
        <w:adjustRightInd w:val="0"/>
        <w:rPr>
          <w:rFonts w:ascii="Garamond" w:hAnsi="Garamond" w:cs="øÊvÑ˛"/>
          <w:sz w:val="22"/>
          <w:szCs w:val="22"/>
          <w:lang w:val="en-US"/>
        </w:rPr>
      </w:pPr>
      <w:r w:rsidRPr="00DD25FA">
        <w:rPr>
          <w:rFonts w:ascii="Garamond" w:hAnsi="Garamond" w:cs="øÊvÑ˛"/>
          <w:sz w:val="22"/>
          <w:szCs w:val="22"/>
          <w:lang w:val="en-US"/>
        </w:rPr>
        <w:t xml:space="preserve">There are still harmless self-observers who believe in the existence of "immediate certainties," such as "I think," or the "I will" that was Schopenhauer's superstition: just as if knowledge had been given an object here to seize, stark naked, as a "thing-in-itself," and no falsification took place from either the side of the subject or the side of the object. But I will say this a hundred times: </w:t>
      </w:r>
      <w:r w:rsidRPr="00F75F1D">
        <w:rPr>
          <w:rFonts w:ascii="Garamond" w:hAnsi="Garamond" w:cs="øÊvÑ˛"/>
          <w:b/>
          <w:sz w:val="22"/>
          <w:szCs w:val="22"/>
          <w:lang w:val="en-US"/>
        </w:rPr>
        <w:t>"immediate certainty," like "absolute knowledge" and the "thing in itself" contains a contradictio in adjecto</w:t>
      </w:r>
      <w:r w:rsidR="00F75F1D">
        <w:rPr>
          <w:rFonts w:ascii="Garamond" w:hAnsi="Garamond" w:cs="øÊvÑ˛"/>
          <w:b/>
          <w:sz w:val="22"/>
          <w:szCs w:val="22"/>
          <w:lang w:val="en-US"/>
        </w:rPr>
        <w:t xml:space="preserve"> [contradiction in terms]</w:t>
      </w:r>
      <w:r w:rsidRPr="00DD25FA">
        <w:rPr>
          <w:rFonts w:ascii="Garamond" w:hAnsi="Garamond" w:cs="øÊvÑ˛"/>
          <w:sz w:val="22"/>
          <w:szCs w:val="22"/>
          <w:lang w:val="en-US"/>
        </w:rPr>
        <w:t>.</w:t>
      </w:r>
    </w:p>
    <w:p w14:paraId="450625F2" w14:textId="77777777" w:rsidR="00DD25FA" w:rsidRPr="00DD25FA" w:rsidRDefault="00DD25FA" w:rsidP="00DD25FA">
      <w:pPr>
        <w:autoSpaceDE w:val="0"/>
        <w:autoSpaceDN w:val="0"/>
        <w:adjustRightInd w:val="0"/>
        <w:ind w:left="360"/>
        <w:rPr>
          <w:rFonts w:ascii="Garamond" w:hAnsi="Garamond" w:cs="øÊvÑ˛"/>
          <w:sz w:val="22"/>
          <w:szCs w:val="22"/>
          <w:lang w:val="en-US"/>
        </w:rPr>
      </w:pPr>
    </w:p>
    <w:p w14:paraId="42F2CDA8" w14:textId="3178BC74" w:rsidR="00DD25FA" w:rsidRPr="00DD25FA" w:rsidRDefault="00DD25FA" w:rsidP="00DD25FA">
      <w:pPr>
        <w:ind w:firstLine="360"/>
        <w:rPr>
          <w:rFonts w:ascii="Garamond" w:hAnsi="Garamond"/>
          <w:sz w:val="22"/>
          <w:szCs w:val="22"/>
          <w:lang w:val="en-US"/>
        </w:rPr>
      </w:pPr>
      <w:r w:rsidRPr="00DD25FA">
        <w:rPr>
          <w:rFonts w:ascii="Garamond" w:hAnsi="Garamond"/>
          <w:sz w:val="22"/>
          <w:szCs w:val="22"/>
          <w:lang w:val="en-US"/>
        </w:rPr>
        <w:t xml:space="preserve">(Beyond Good and Evil, </w:t>
      </w:r>
      <w:r w:rsidRPr="00DD25FA">
        <w:rPr>
          <w:rFonts w:ascii="Garamond" w:eastAsiaTheme="minorHAnsi" w:hAnsi="Garamond" w:cs="@NnÕ˛"/>
          <w:sz w:val="22"/>
          <w:szCs w:val="22"/>
          <w:lang w:val="en-GB"/>
        </w:rPr>
        <w:t>§</w:t>
      </w:r>
      <w:r w:rsidRPr="00DD25FA">
        <w:rPr>
          <w:rFonts w:ascii="Garamond" w:hAnsi="Garamond"/>
          <w:sz w:val="22"/>
          <w:szCs w:val="22"/>
          <w:lang w:val="en-US"/>
        </w:rPr>
        <w:t>16)</w:t>
      </w:r>
    </w:p>
    <w:p w14:paraId="41D1E13F" w14:textId="77777777" w:rsidR="00DD25FA" w:rsidRDefault="00DD25FA"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FE28701" w14:textId="0B0E1824" w:rsidR="00DD25FA" w:rsidRPr="00DD25FA" w:rsidRDefault="00E372D7" w:rsidP="00DD25FA">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Without the two principles, Nietzsche is happy to accept that truth is possible. A true claim</w:t>
      </w:r>
      <w:r w:rsidR="00F75F1D">
        <w:rPr>
          <w:rFonts w:ascii="Garamond" w:hAnsi="Garamond"/>
          <w:lang w:val="en-GB"/>
        </w:rPr>
        <w:t xml:space="preserve"> </w:t>
      </w:r>
      <w:r>
        <w:rPr>
          <w:rFonts w:ascii="Garamond" w:hAnsi="Garamond"/>
          <w:lang w:val="en-GB"/>
        </w:rPr>
        <w:t>does not refer to mind-independent reality, but is an accurate description of empirical reality</w:t>
      </w:r>
    </w:p>
    <w:p w14:paraId="4E228396" w14:textId="77777777" w:rsidR="003C70B3" w:rsidRDefault="003C70B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752440FB" w14:textId="0417CD2A" w:rsidR="00E372D7" w:rsidRPr="00E372D7" w:rsidRDefault="00E372D7" w:rsidP="00E372D7">
      <w:pPr>
        <w:pStyle w:val="ListParagraph"/>
        <w:numPr>
          <w:ilvl w:val="0"/>
          <w:numId w:val="18"/>
        </w:numPr>
        <w:autoSpaceDE w:val="0"/>
        <w:autoSpaceDN w:val="0"/>
        <w:adjustRightInd w:val="0"/>
        <w:rPr>
          <w:rFonts w:ascii="Garamond" w:hAnsi="Garamond"/>
          <w:sz w:val="22"/>
          <w:szCs w:val="22"/>
          <w:lang w:val="en-US"/>
        </w:rPr>
      </w:pPr>
      <w:r w:rsidRPr="00E372D7">
        <w:rPr>
          <w:rFonts w:ascii="Garamond" w:hAnsi="Garamond"/>
          <w:b/>
          <w:sz w:val="22"/>
          <w:szCs w:val="22"/>
          <w:lang w:val="en-US"/>
        </w:rPr>
        <w:t>And what magnificent instruments of observation we possess in our senses!</w:t>
      </w:r>
      <w:r w:rsidRPr="00E372D7">
        <w:rPr>
          <w:rFonts w:ascii="Garamond" w:hAnsi="Garamond"/>
          <w:sz w:val="22"/>
          <w:szCs w:val="22"/>
          <w:lang w:val="en-US"/>
        </w:rPr>
        <w:t xml:space="preserve"> . . . Today we possess science precisely to the extent</w:t>
      </w:r>
      <w:r w:rsidRPr="00E372D7">
        <w:rPr>
          <w:rFonts w:ascii="Garamond" w:hAnsi="Garamond"/>
          <w:b/>
          <w:sz w:val="22"/>
          <w:szCs w:val="22"/>
          <w:lang w:val="en-US"/>
        </w:rPr>
        <w:t xml:space="preserve"> </w:t>
      </w:r>
      <w:r w:rsidRPr="00E372D7">
        <w:rPr>
          <w:rFonts w:ascii="Garamond" w:hAnsi="Garamond"/>
          <w:sz w:val="22"/>
          <w:szCs w:val="22"/>
          <w:lang w:val="en-US"/>
        </w:rPr>
        <w:t>that we have decided to accept the testimony of the senses - to the</w:t>
      </w:r>
      <w:r w:rsidRPr="00E372D7">
        <w:rPr>
          <w:rFonts w:ascii="Garamond" w:hAnsi="Garamond"/>
          <w:b/>
          <w:sz w:val="22"/>
          <w:szCs w:val="22"/>
          <w:lang w:val="en-US"/>
        </w:rPr>
        <w:t xml:space="preserve"> </w:t>
      </w:r>
      <w:r w:rsidRPr="00E372D7">
        <w:rPr>
          <w:rFonts w:ascii="Garamond" w:hAnsi="Garamond"/>
          <w:sz w:val="22"/>
          <w:szCs w:val="22"/>
          <w:lang w:val="en-US"/>
        </w:rPr>
        <w:t>extent to which we sharpen them further, arm them, and have</w:t>
      </w:r>
      <w:r w:rsidRPr="00E372D7">
        <w:rPr>
          <w:rFonts w:ascii="Garamond" w:hAnsi="Garamond"/>
          <w:b/>
          <w:sz w:val="22"/>
          <w:szCs w:val="22"/>
          <w:lang w:val="en-US"/>
        </w:rPr>
        <w:t xml:space="preserve"> </w:t>
      </w:r>
      <w:r w:rsidRPr="00E372D7">
        <w:rPr>
          <w:rFonts w:ascii="Garamond" w:hAnsi="Garamond"/>
          <w:sz w:val="22"/>
          <w:szCs w:val="22"/>
          <w:lang w:val="en-US"/>
        </w:rPr>
        <w:t>learned to think them through. The rest is miscarriage and not yet-science - in other words, metaphysics, theology, psychology,</w:t>
      </w:r>
      <w:r w:rsidRPr="00E372D7">
        <w:rPr>
          <w:rFonts w:ascii="Garamond" w:hAnsi="Garamond"/>
          <w:b/>
          <w:sz w:val="22"/>
          <w:szCs w:val="22"/>
          <w:lang w:val="en-US"/>
        </w:rPr>
        <w:t xml:space="preserve"> </w:t>
      </w:r>
      <w:r w:rsidRPr="00E372D7">
        <w:rPr>
          <w:rFonts w:ascii="Garamond" w:hAnsi="Garamond"/>
          <w:sz w:val="22"/>
          <w:szCs w:val="22"/>
          <w:lang w:val="en-US"/>
        </w:rPr>
        <w:t>epistemology - or formal science, a doctrine of signs, such as logic</w:t>
      </w:r>
      <w:r w:rsidRPr="00E372D7">
        <w:rPr>
          <w:rFonts w:ascii="Garamond" w:hAnsi="Garamond"/>
          <w:b/>
          <w:sz w:val="22"/>
          <w:szCs w:val="22"/>
          <w:lang w:val="en-US"/>
        </w:rPr>
        <w:t xml:space="preserve"> </w:t>
      </w:r>
      <w:r w:rsidRPr="00E372D7">
        <w:rPr>
          <w:rFonts w:ascii="Garamond" w:hAnsi="Garamond"/>
          <w:sz w:val="22"/>
          <w:szCs w:val="22"/>
          <w:lang w:val="en-US"/>
        </w:rPr>
        <w:t>and that applied logic which is called mathematics. In them reality</w:t>
      </w:r>
      <w:r w:rsidRPr="00E372D7">
        <w:rPr>
          <w:rFonts w:ascii="Garamond" w:hAnsi="Garamond"/>
          <w:b/>
          <w:sz w:val="22"/>
          <w:szCs w:val="22"/>
          <w:lang w:val="en-US"/>
        </w:rPr>
        <w:t xml:space="preserve"> </w:t>
      </w:r>
      <w:r w:rsidRPr="00E372D7">
        <w:rPr>
          <w:rFonts w:ascii="Garamond" w:hAnsi="Garamond"/>
          <w:sz w:val="22"/>
          <w:szCs w:val="22"/>
          <w:lang w:val="en-US"/>
        </w:rPr>
        <w:t>is not encountered at all, not even as a problem — no more than</w:t>
      </w:r>
      <w:r w:rsidRPr="00E372D7">
        <w:rPr>
          <w:rFonts w:ascii="Garamond" w:hAnsi="Garamond"/>
          <w:b/>
          <w:sz w:val="22"/>
          <w:szCs w:val="22"/>
          <w:lang w:val="en-US"/>
        </w:rPr>
        <w:t xml:space="preserve"> </w:t>
      </w:r>
      <w:r w:rsidRPr="00E372D7">
        <w:rPr>
          <w:rFonts w:ascii="Garamond" w:hAnsi="Garamond"/>
          <w:sz w:val="22"/>
          <w:szCs w:val="22"/>
          <w:lang w:val="en-US"/>
        </w:rPr>
        <w:t xml:space="preserve">the value of such a sign-convention as logic </w:t>
      </w:r>
    </w:p>
    <w:p w14:paraId="0A09F7B6" w14:textId="11646125" w:rsidR="00E372D7" w:rsidRPr="00E372D7" w:rsidRDefault="00E372D7" w:rsidP="00105E28">
      <w:pPr>
        <w:autoSpaceDE w:val="0"/>
        <w:autoSpaceDN w:val="0"/>
        <w:adjustRightInd w:val="0"/>
        <w:ind w:firstLine="360"/>
        <w:rPr>
          <w:rFonts w:ascii="Garamond" w:hAnsi="Garamond"/>
          <w:b/>
          <w:sz w:val="22"/>
          <w:szCs w:val="22"/>
          <w:lang w:val="en-US"/>
        </w:rPr>
      </w:pPr>
      <w:r w:rsidRPr="00E372D7">
        <w:rPr>
          <w:rFonts w:ascii="Garamond" w:hAnsi="Garamond"/>
          <w:sz w:val="22"/>
          <w:szCs w:val="22"/>
          <w:lang w:val="en-US"/>
        </w:rPr>
        <w:t xml:space="preserve">(Twilight of the Idols, III, </w:t>
      </w:r>
      <w:r w:rsidRPr="00E372D7">
        <w:rPr>
          <w:rFonts w:ascii="Garamond" w:eastAsiaTheme="minorHAnsi" w:hAnsi="Garamond" w:cs="@NnÕ˛"/>
          <w:sz w:val="22"/>
          <w:szCs w:val="22"/>
          <w:lang w:val="en-GB"/>
        </w:rPr>
        <w:t>§</w:t>
      </w:r>
      <w:r w:rsidRPr="00E372D7">
        <w:rPr>
          <w:rFonts w:ascii="Garamond" w:hAnsi="Garamond"/>
          <w:sz w:val="22"/>
          <w:szCs w:val="22"/>
          <w:lang w:val="en-US"/>
        </w:rPr>
        <w:t>3).</w:t>
      </w:r>
      <w:r w:rsidRPr="00E372D7">
        <w:rPr>
          <w:rFonts w:ascii="Garamond" w:hAnsi="Garamond"/>
          <w:sz w:val="22"/>
          <w:szCs w:val="22"/>
          <w:lang w:val="en-US"/>
        </w:rPr>
        <w:tab/>
      </w:r>
    </w:p>
    <w:p w14:paraId="3566A809" w14:textId="77777777" w:rsidR="005E6890" w:rsidRDefault="005E689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23862BFE" w14:textId="2A9D2D44" w:rsidR="00AE7E68" w:rsidRDefault="00AE7E6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Problem One</w:t>
      </w:r>
      <w:r>
        <w:rPr>
          <w:rFonts w:ascii="Garamond" w:hAnsi="Garamond"/>
          <w:lang w:val="en-GB"/>
        </w:rPr>
        <w:t xml:space="preserve">: </w:t>
      </w:r>
      <w:r w:rsidR="00A34F8D">
        <w:rPr>
          <w:rFonts w:ascii="Garamond" w:hAnsi="Garamond"/>
          <w:lang w:val="en-GB"/>
        </w:rPr>
        <w:t>this renders a lot of Nietzsche’s work redundant, at least regarding his epistemology and metaphysics</w:t>
      </w:r>
    </w:p>
    <w:p w14:paraId="52B2A628" w14:textId="77777777" w:rsidR="00A34F8D" w:rsidRDefault="00A34F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6ADE5049" w14:textId="6B335054" w:rsidR="00A34F8D" w:rsidRPr="00A34F8D" w:rsidRDefault="00A34F8D"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i/>
          <w:lang w:val="en-GB"/>
        </w:rPr>
        <w:t>Problem Two</w:t>
      </w:r>
      <w:r>
        <w:rPr>
          <w:rFonts w:ascii="Garamond" w:hAnsi="Garamond"/>
          <w:lang w:val="en-GB"/>
        </w:rPr>
        <w:t>: this fails to address Nietzsche’s worries about the bias of perspective. For even if true means empirically and not metaphysically true, our perspectives may still distort the truth</w:t>
      </w:r>
    </w:p>
    <w:p w14:paraId="0D7C37A9" w14:textId="77777777" w:rsidR="00AE7E68" w:rsidRDefault="00AE7E6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3E4932CB" w14:textId="1DE6C184" w:rsidR="005E6890" w:rsidRDefault="00AE7E6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AE7E68">
        <w:rPr>
          <w:rFonts w:ascii="Garamond" w:hAnsi="Garamond"/>
          <w:b/>
          <w:lang w:val="en-GB"/>
        </w:rPr>
        <w:t>Solution three: biting the bullet (the postmodern solution)</w:t>
      </w:r>
    </w:p>
    <w:p w14:paraId="389AA11F" w14:textId="77777777" w:rsidR="00AE7E68" w:rsidRDefault="00AE7E6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14:paraId="15FF3321" w14:textId="185AAFE3" w:rsidR="00105E28" w:rsidRDefault="00A34F8D" w:rsidP="006B4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Nietzsche’s perspectivism and scepticism applies in all of his works, and applies universally. And he accepts that it even applies to his own truth claims and beliefs. His truth claims are only intended to be statements of “his truths”:</w:t>
      </w:r>
    </w:p>
    <w:p w14:paraId="6A1A4A57" w14:textId="77777777" w:rsidR="006B4B0B" w:rsidRPr="006B4B0B" w:rsidRDefault="006B4B0B" w:rsidP="006B4B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14:paraId="76545DC2" w14:textId="070F1F81" w:rsidR="00957CA5" w:rsidRPr="00105E28" w:rsidRDefault="00957CA5" w:rsidP="00105E28">
      <w:pPr>
        <w:pStyle w:val="ListParagraph"/>
        <w:widowControl w:val="0"/>
        <w:numPr>
          <w:ilvl w:val="0"/>
          <w:numId w:val="18"/>
        </w:numPr>
        <w:autoSpaceDE w:val="0"/>
        <w:autoSpaceDN w:val="0"/>
        <w:adjustRightInd w:val="0"/>
        <w:spacing w:after="240" w:line="300" w:lineRule="atLeast"/>
        <w:rPr>
          <w:rFonts w:ascii="Garamond" w:eastAsiaTheme="minorHAnsi" w:hAnsi="Garamond" w:cs="Times"/>
          <w:sz w:val="22"/>
          <w:szCs w:val="22"/>
          <w:lang w:val="en-US"/>
        </w:rPr>
      </w:pPr>
      <w:r w:rsidRPr="00105E28">
        <w:rPr>
          <w:rFonts w:ascii="Garamond" w:eastAsiaTheme="minorHAnsi" w:hAnsi="Garamond" w:cs="Times"/>
          <w:sz w:val="22"/>
          <w:szCs w:val="22"/>
          <w:lang w:val="en-US"/>
        </w:rPr>
        <w:t>Are they new friends of "truth," these upcoming philosophers? Probably, since all philosophers so far have loved their truths. But they certainly will not be dogmatists. It would offend their pride, as well as their taste, if their truth were a truth for everyone (which has been the secret wish and hidden meaning of</w:t>
      </w:r>
      <w:r w:rsidR="00B60F88">
        <w:rPr>
          <w:rFonts w:ascii="Garamond" w:eastAsiaTheme="minorHAnsi" w:hAnsi="Garamond" w:cs="Times"/>
          <w:sz w:val="22"/>
          <w:szCs w:val="22"/>
          <w:lang w:val="en-US"/>
        </w:rPr>
        <w:t xml:space="preserve"> </w:t>
      </w:r>
      <w:r w:rsidRPr="00105E28">
        <w:rPr>
          <w:rFonts w:ascii="Garamond" w:eastAsiaTheme="minorHAnsi" w:hAnsi="Garamond" w:cs="Times"/>
          <w:sz w:val="22"/>
          <w:szCs w:val="22"/>
          <w:lang w:val="en-US"/>
        </w:rPr>
        <w:t>all dogmatic aspirations so far). "My judgment is my judgment: other people don't have an obvious right to it too" - perhaps this is what such a philosopher of</w:t>
      </w:r>
      <w:r w:rsidR="00E14161">
        <w:rPr>
          <w:rFonts w:ascii="Garamond" w:eastAsiaTheme="minorHAnsi" w:hAnsi="Garamond" w:cs="Times"/>
          <w:sz w:val="22"/>
          <w:szCs w:val="22"/>
          <w:lang w:val="en-US"/>
        </w:rPr>
        <w:t xml:space="preserve"> </w:t>
      </w:r>
      <w:r w:rsidRPr="00105E28">
        <w:rPr>
          <w:rFonts w:ascii="Garamond" w:eastAsiaTheme="minorHAnsi" w:hAnsi="Garamond" w:cs="Times"/>
          <w:sz w:val="22"/>
          <w:szCs w:val="22"/>
          <w:lang w:val="en-US"/>
        </w:rPr>
        <w:t xml:space="preserve">the future will say. We must do away with the bad taste of wanting to be in agreement with the majority. </w:t>
      </w:r>
    </w:p>
    <w:p w14:paraId="13E3A899" w14:textId="7C5B4B27" w:rsidR="00105E28" w:rsidRDefault="00105E28" w:rsidP="006B4B0B">
      <w:pPr>
        <w:ind w:firstLine="360"/>
        <w:rPr>
          <w:rFonts w:ascii="Garamond" w:hAnsi="Garamond"/>
          <w:sz w:val="22"/>
          <w:szCs w:val="22"/>
          <w:lang w:val="en-US"/>
        </w:rPr>
      </w:pPr>
      <w:r w:rsidRPr="00DD25FA">
        <w:rPr>
          <w:rFonts w:ascii="Garamond" w:hAnsi="Garamond"/>
          <w:sz w:val="22"/>
          <w:szCs w:val="22"/>
          <w:lang w:val="en-US"/>
        </w:rPr>
        <w:t xml:space="preserve">(Beyond Good and Evil, </w:t>
      </w:r>
      <w:r w:rsidRPr="00DD25FA">
        <w:rPr>
          <w:rFonts w:ascii="Garamond" w:eastAsiaTheme="minorHAnsi" w:hAnsi="Garamond" w:cs="@NnÕ˛"/>
          <w:sz w:val="22"/>
          <w:szCs w:val="22"/>
          <w:lang w:val="en-GB"/>
        </w:rPr>
        <w:t>§</w:t>
      </w:r>
      <w:r>
        <w:rPr>
          <w:rFonts w:ascii="Garamond" w:hAnsi="Garamond"/>
          <w:sz w:val="22"/>
          <w:szCs w:val="22"/>
          <w:lang w:val="en-US"/>
        </w:rPr>
        <w:t>43</w:t>
      </w:r>
      <w:r w:rsidRPr="00DD25FA">
        <w:rPr>
          <w:rFonts w:ascii="Garamond" w:hAnsi="Garamond"/>
          <w:sz w:val="22"/>
          <w:szCs w:val="22"/>
          <w:lang w:val="en-US"/>
        </w:rPr>
        <w:t>)</w:t>
      </w:r>
    </w:p>
    <w:p w14:paraId="555F1E90" w14:textId="3D245CD8" w:rsidR="006B4B0B" w:rsidRDefault="006B4B0B" w:rsidP="006B4B0B">
      <w:pPr>
        <w:ind w:firstLine="360"/>
        <w:rPr>
          <w:rFonts w:ascii="Garamond" w:hAnsi="Garamond"/>
          <w:sz w:val="22"/>
          <w:szCs w:val="22"/>
          <w:lang w:val="en-US"/>
        </w:rPr>
      </w:pPr>
    </w:p>
    <w:p w14:paraId="370A9ED7" w14:textId="77777777" w:rsidR="006B4B0B" w:rsidRPr="006B4B0B" w:rsidRDefault="006B4B0B" w:rsidP="006B4B0B">
      <w:pPr>
        <w:ind w:firstLine="360"/>
        <w:rPr>
          <w:rFonts w:ascii="Garamond" w:hAnsi="Garamond"/>
          <w:sz w:val="22"/>
          <w:szCs w:val="22"/>
          <w:lang w:val="en-US"/>
        </w:rPr>
      </w:pPr>
    </w:p>
    <w:p w14:paraId="77EFFA9C" w14:textId="220602F6" w:rsidR="00105E28" w:rsidRPr="006B4B0B" w:rsidRDefault="00105E28" w:rsidP="006B4B0B">
      <w:pPr>
        <w:pStyle w:val="ListParagraph"/>
        <w:widowControl w:val="0"/>
        <w:numPr>
          <w:ilvl w:val="0"/>
          <w:numId w:val="18"/>
        </w:numPr>
        <w:autoSpaceDE w:val="0"/>
        <w:autoSpaceDN w:val="0"/>
        <w:adjustRightInd w:val="0"/>
        <w:spacing w:after="240" w:line="300" w:lineRule="atLeast"/>
        <w:rPr>
          <w:rFonts w:ascii="Garamond" w:eastAsiaTheme="minorHAnsi" w:hAnsi="Garamond" w:cs="Times"/>
          <w:sz w:val="22"/>
          <w:szCs w:val="22"/>
          <w:lang w:val="en-US"/>
        </w:rPr>
      </w:pPr>
      <w:r w:rsidRPr="00105E28">
        <w:rPr>
          <w:rFonts w:ascii="Garamond" w:eastAsiaTheme="minorHAnsi" w:hAnsi="Garamond" w:cs="Times"/>
          <w:sz w:val="22"/>
          <w:szCs w:val="22"/>
          <w:lang w:val="en-US"/>
        </w:rPr>
        <w:t>On account of the abundant civility that I have just extended to myself, I will perhaps be more readily allowed to pronounce a few truths about the "woman an sich":</w:t>
      </w:r>
      <w:r w:rsidRPr="00105E28">
        <w:rPr>
          <w:rFonts w:ascii="Garamond" w:eastAsiaTheme="minorHAnsi" w:hAnsi="Garamond" w:cs="Times"/>
          <w:position w:val="10"/>
          <w:sz w:val="22"/>
          <w:szCs w:val="22"/>
          <w:lang w:val="en-US"/>
        </w:rPr>
        <w:t xml:space="preserve"> </w:t>
      </w:r>
      <w:r w:rsidRPr="00105E28">
        <w:rPr>
          <w:rFonts w:ascii="Garamond" w:eastAsiaTheme="minorHAnsi" w:hAnsi="Garamond" w:cs="Times"/>
          <w:sz w:val="22"/>
          <w:szCs w:val="22"/>
          <w:lang w:val="en-US"/>
        </w:rPr>
        <w:t xml:space="preserve">assuming that people now know from the outset the extent to which these are only - my truths. – </w:t>
      </w:r>
    </w:p>
    <w:p w14:paraId="40B06FAB" w14:textId="094BA5AF" w:rsidR="00105E28" w:rsidRPr="00105E28" w:rsidRDefault="00105E28" w:rsidP="00105E28">
      <w:pPr>
        <w:ind w:firstLine="360"/>
        <w:rPr>
          <w:rFonts w:ascii="Garamond" w:hAnsi="Garamond"/>
          <w:sz w:val="22"/>
          <w:szCs w:val="22"/>
          <w:lang w:val="en-US"/>
        </w:rPr>
      </w:pPr>
      <w:r w:rsidRPr="00105E28">
        <w:rPr>
          <w:rFonts w:ascii="Garamond" w:hAnsi="Garamond"/>
          <w:sz w:val="22"/>
          <w:szCs w:val="22"/>
          <w:lang w:val="en-US"/>
        </w:rPr>
        <w:t xml:space="preserve">(Beyond Good and Evil, </w:t>
      </w:r>
      <w:r w:rsidRPr="00105E28">
        <w:rPr>
          <w:rFonts w:ascii="Garamond" w:eastAsiaTheme="minorHAnsi" w:hAnsi="Garamond" w:cs="@NnÕ˛"/>
          <w:sz w:val="22"/>
          <w:szCs w:val="22"/>
          <w:lang w:val="en-GB"/>
        </w:rPr>
        <w:t>§</w:t>
      </w:r>
      <w:r w:rsidRPr="00105E28">
        <w:rPr>
          <w:rFonts w:ascii="Garamond" w:hAnsi="Garamond"/>
          <w:sz w:val="22"/>
          <w:szCs w:val="22"/>
          <w:lang w:val="en-US"/>
        </w:rPr>
        <w:t>231)</w:t>
      </w:r>
    </w:p>
    <w:p w14:paraId="30CA2765" w14:textId="77777777" w:rsidR="00105E28" w:rsidRPr="00105E28" w:rsidRDefault="00105E28" w:rsidP="00105E28">
      <w:pPr>
        <w:pStyle w:val="ListParagraph"/>
        <w:widowControl w:val="0"/>
        <w:autoSpaceDE w:val="0"/>
        <w:autoSpaceDN w:val="0"/>
        <w:adjustRightInd w:val="0"/>
        <w:spacing w:after="240" w:line="300" w:lineRule="atLeast"/>
        <w:rPr>
          <w:rFonts w:ascii="Times" w:eastAsiaTheme="minorHAnsi" w:hAnsi="Times" w:cs="Times"/>
          <w:lang w:val="en-US"/>
        </w:rPr>
      </w:pPr>
    </w:p>
    <w:p w14:paraId="66E25EA7" w14:textId="54B51B18" w:rsidR="00A34F8D" w:rsidRDefault="00105E28" w:rsidP="00105E28">
      <w:pPr>
        <w:widowControl w:val="0"/>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So why does Nietzsche write at all? His intended readership are those who are already sufficiently close to his “perspective” to join him in accepting “his truths”.</w:t>
      </w:r>
    </w:p>
    <w:p w14:paraId="3662CC52" w14:textId="6E2963B0" w:rsidR="00105E28" w:rsidRDefault="00105E28" w:rsidP="00105E28">
      <w:pPr>
        <w:widowControl w:val="0"/>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i/>
          <w:lang w:val="en-US"/>
        </w:rPr>
        <w:t>Problem One</w:t>
      </w:r>
      <w:r>
        <w:rPr>
          <w:rFonts w:ascii="Garamond" w:eastAsiaTheme="minorHAnsi" w:hAnsi="Garamond" w:cs="Times"/>
          <w:lang w:val="en-US"/>
        </w:rPr>
        <w:t xml:space="preserve">: it is hard to make sense of Nietzsche’s critique of morality like this. Say he is trying persuade those sufficiently like him of the dangers of slave morality. But doesn’t that mean that he thinks he has identified something dangerous about morality? And </w:t>
      </w:r>
      <w:r w:rsidR="00C6260B">
        <w:rPr>
          <w:rFonts w:ascii="Garamond" w:eastAsiaTheme="minorHAnsi" w:hAnsi="Garamond" w:cs="Times"/>
          <w:lang w:val="en-US"/>
        </w:rPr>
        <w:t>if this danger</w:t>
      </w:r>
      <w:r>
        <w:rPr>
          <w:rFonts w:ascii="Garamond" w:eastAsiaTheme="minorHAnsi" w:hAnsi="Garamond" w:cs="Times"/>
          <w:lang w:val="en-US"/>
        </w:rPr>
        <w:t xml:space="preserve"> is just a projection of Nietzsche’s own mind, and he knows it, then why would he worry?</w:t>
      </w:r>
    </w:p>
    <w:p w14:paraId="42DD4707" w14:textId="0C0E49EB" w:rsidR="00105E28" w:rsidRDefault="00105E28" w:rsidP="00105E28">
      <w:pPr>
        <w:widowControl w:val="0"/>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i/>
          <w:lang w:val="en-US"/>
        </w:rPr>
        <w:t>Problem Two</w:t>
      </w:r>
      <w:r>
        <w:rPr>
          <w:rFonts w:ascii="Garamond" w:eastAsiaTheme="minorHAnsi" w:hAnsi="Garamond" w:cs="Times"/>
          <w:lang w:val="en-US"/>
        </w:rPr>
        <w:t>: if Nietzsche simply reduced truth to projection and perspectival interpretation , then how do we make sense of the many complicated things he has to say about the “will to truth”?</w:t>
      </w:r>
    </w:p>
    <w:p w14:paraId="32858119" w14:textId="34785DB8" w:rsidR="000C4801" w:rsidRPr="000C4801" w:rsidRDefault="00C6260B" w:rsidP="000C4801">
      <w:pPr>
        <w:widowControl w:val="0"/>
        <w:autoSpaceDE w:val="0"/>
        <w:autoSpaceDN w:val="0"/>
        <w:adjustRightInd w:val="0"/>
        <w:spacing w:after="240" w:line="300" w:lineRule="atLeast"/>
        <w:rPr>
          <w:rFonts w:ascii="Garamond" w:eastAsiaTheme="minorHAnsi" w:hAnsi="Garamond" w:cs="Times"/>
          <w:b/>
          <w:lang w:val="en-US"/>
        </w:rPr>
      </w:pPr>
      <w:r>
        <w:rPr>
          <w:rFonts w:ascii="Garamond" w:eastAsiaTheme="minorHAnsi" w:hAnsi="Garamond" w:cs="Times"/>
          <w:b/>
          <w:lang w:val="en-US"/>
        </w:rPr>
        <w:t>The Will to Truth and Morality</w:t>
      </w:r>
    </w:p>
    <w:p w14:paraId="5D4A5946" w14:textId="7A9C732A" w:rsidR="000C4801" w:rsidRDefault="000C4801" w:rsidP="00105E28">
      <w:pPr>
        <w:widowControl w:val="0"/>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 xml:space="preserve">Nietzsche’s epistemology is not just about skepticism. He also treats “truth” as a sociological practice, just as he does “morality”. Truth is a system of cultural norms, that includes expectations that we will search for truth and tell the truth. </w:t>
      </w:r>
    </w:p>
    <w:p w14:paraId="1F6CCC01" w14:textId="6C6C2BC0" w:rsidR="000C4801" w:rsidRDefault="000C4801" w:rsidP="00105E28">
      <w:pPr>
        <w:widowControl w:val="0"/>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Truth is also just one cultural practice among others. And truth standards are just one standard by which we can judge a belief or claim. Beliefs and claims can also be judged by standards of pragmatism, or health, or utility, or aesthetics, o</w:t>
      </w:r>
      <w:bookmarkStart w:id="0" w:name="_GoBack"/>
      <w:bookmarkEnd w:id="0"/>
      <w:r>
        <w:rPr>
          <w:rFonts w:ascii="Garamond" w:eastAsiaTheme="minorHAnsi" w:hAnsi="Garamond" w:cs="Times"/>
          <w:lang w:val="en-US"/>
        </w:rPr>
        <w:t>r even morality.</w:t>
      </w:r>
    </w:p>
    <w:p w14:paraId="08B018EA" w14:textId="5C440E4D" w:rsidR="000C4801" w:rsidRPr="000C4801" w:rsidRDefault="000C4801" w:rsidP="000C4801">
      <w:pPr>
        <w:pStyle w:val="ListParagraph"/>
        <w:numPr>
          <w:ilvl w:val="0"/>
          <w:numId w:val="18"/>
        </w:numPr>
        <w:autoSpaceDE w:val="0"/>
        <w:autoSpaceDN w:val="0"/>
        <w:adjustRightInd w:val="0"/>
        <w:spacing w:line="276" w:lineRule="auto"/>
        <w:rPr>
          <w:rFonts w:ascii="Garamond" w:hAnsi="Garamond"/>
          <w:b/>
          <w:sz w:val="22"/>
          <w:szCs w:val="22"/>
          <w:lang w:val="en-US"/>
        </w:rPr>
      </w:pPr>
      <w:r w:rsidRPr="000C4801">
        <w:rPr>
          <w:rFonts w:ascii="Garamond" w:hAnsi="Garamond"/>
          <w:b/>
          <w:sz w:val="22"/>
          <w:szCs w:val="22"/>
        </w:rPr>
        <w:t>W</w:t>
      </w:r>
      <w:r w:rsidRPr="000C4801">
        <w:rPr>
          <w:rFonts w:ascii="Garamond" w:hAnsi="Garamond"/>
          <w:b/>
          <w:sz w:val="22"/>
          <w:szCs w:val="22"/>
          <w:lang w:val="en-US"/>
        </w:rPr>
        <w:t>e do not consider the falsity of a judgment as itself an objection to a judgment; this is perhaps where our new language will sound most foreign. The question is how far the judgment promotes and preserves life, how well it preserves, and perhaps even cultivates, the type.</w:t>
      </w:r>
      <w:r w:rsidRPr="000C4801">
        <w:rPr>
          <w:rFonts w:ascii="Garamond" w:hAnsi="Garamond"/>
          <w:sz w:val="22"/>
          <w:szCs w:val="22"/>
          <w:lang w:val="en-US"/>
        </w:rPr>
        <w:t xml:space="preserve"> And we are fundamentally inclined to claim that the falsest judgments (which include synthetic judgments a priori) are the most indispensable to us, and that without accepting the fictions of logic, without measuring reality against the wholly invented world of the unconditioned and self-identical, without a constant falsification of the world through numbers, people could not live - that a renunciation of false judgments would be a renunciation of life, a negation of life. </w:t>
      </w:r>
      <w:r w:rsidRPr="000C4801">
        <w:rPr>
          <w:rFonts w:ascii="Garamond" w:hAnsi="Garamond"/>
          <w:b/>
          <w:sz w:val="22"/>
          <w:szCs w:val="22"/>
          <w:lang w:val="en-US"/>
        </w:rPr>
        <w:t>To acknowledge untruth as a condition of life: this clearly means resisting the usual value feelings in a dangerous manner; and a philosophy that risks such a thing would by that gesture alone place itself beyond good and evil.</w:t>
      </w:r>
      <w:r w:rsidRPr="000C4801">
        <w:rPr>
          <w:rFonts w:ascii="Garamond" w:hAnsi="Garamond"/>
          <w:sz w:val="22"/>
          <w:szCs w:val="22"/>
        </w:rPr>
        <w:t xml:space="preserve">   </w:t>
      </w:r>
    </w:p>
    <w:p w14:paraId="66B87DE8" w14:textId="77777777" w:rsidR="000C4801" w:rsidRDefault="000C4801" w:rsidP="000C4801">
      <w:pPr>
        <w:spacing w:line="276" w:lineRule="auto"/>
        <w:ind w:left="360"/>
        <w:rPr>
          <w:rFonts w:ascii="Garamond" w:eastAsiaTheme="minorHAnsi" w:hAnsi="Garamond" w:cs="@NnÕ˛"/>
          <w:sz w:val="22"/>
          <w:szCs w:val="22"/>
          <w:lang w:val="en-US"/>
        </w:rPr>
      </w:pPr>
      <w:r w:rsidRPr="006F6C23">
        <w:rPr>
          <w:rFonts w:ascii="Garamond" w:eastAsiaTheme="minorHAnsi" w:hAnsi="Garamond" w:cs="@NnÕ˛"/>
          <w:sz w:val="22"/>
          <w:szCs w:val="22"/>
          <w:lang w:val="en-US"/>
        </w:rPr>
        <w:t>(Beyond Good and Evil §4)</w:t>
      </w:r>
    </w:p>
    <w:p w14:paraId="264FDFC7" w14:textId="5779C80B" w:rsidR="000C4801" w:rsidRPr="000C4801" w:rsidRDefault="000C4801" w:rsidP="000C4801">
      <w:pPr>
        <w:spacing w:line="276" w:lineRule="auto"/>
        <w:rPr>
          <w:rFonts w:ascii="Garamond" w:eastAsiaTheme="minorHAnsi" w:hAnsi="Garamond" w:cs="@NnÕ˛"/>
          <w:lang w:val="en-US"/>
        </w:rPr>
      </w:pPr>
    </w:p>
    <w:p w14:paraId="151F765B" w14:textId="730C2FBC" w:rsidR="000C4801" w:rsidRDefault="000C4801" w:rsidP="000C4801">
      <w:pPr>
        <w:spacing w:line="276" w:lineRule="auto"/>
        <w:rPr>
          <w:rFonts w:ascii="Garamond" w:eastAsiaTheme="minorHAnsi" w:hAnsi="Garamond" w:cs="@NnÕ˛"/>
          <w:lang w:val="en-US"/>
        </w:rPr>
      </w:pPr>
      <w:r w:rsidRPr="000C4801">
        <w:rPr>
          <w:rFonts w:ascii="Garamond" w:eastAsiaTheme="minorHAnsi" w:hAnsi="Garamond" w:cs="@NnÕ˛"/>
          <w:lang w:val="en-US"/>
        </w:rPr>
        <w:t>The most radical Nietzsche suggestion: previous epistemologies have failed to ask the question: why is truth is better than falsity?</w:t>
      </w:r>
    </w:p>
    <w:p w14:paraId="359045B8" w14:textId="77777777" w:rsidR="000C4801" w:rsidRDefault="000C4801" w:rsidP="000C4801">
      <w:pPr>
        <w:spacing w:line="276" w:lineRule="auto"/>
        <w:rPr>
          <w:rFonts w:ascii="Garamond" w:eastAsiaTheme="minorHAnsi" w:hAnsi="Garamond" w:cs="@NnÕ˛"/>
          <w:lang w:val="en-US"/>
        </w:rPr>
      </w:pPr>
    </w:p>
    <w:p w14:paraId="7ACF7896" w14:textId="612198A2" w:rsidR="000C4801" w:rsidRDefault="000C4801" w:rsidP="000C4801">
      <w:pPr>
        <w:spacing w:line="276" w:lineRule="auto"/>
        <w:rPr>
          <w:rFonts w:ascii="Garamond" w:eastAsiaTheme="minorHAnsi" w:hAnsi="Garamond" w:cs="@NnÕ˛"/>
          <w:lang w:val="en-US"/>
        </w:rPr>
      </w:pPr>
      <w:r>
        <w:rPr>
          <w:rFonts w:ascii="Garamond" w:eastAsiaTheme="minorHAnsi" w:hAnsi="Garamond" w:cs="@NnÕ˛"/>
          <w:lang w:val="en-US"/>
        </w:rPr>
        <w:t>Nietzsche’s novelty in this area lies in both asking this question, and in his answer. For Nietzsche, we assume truth is better than falsity because this is another example of deeply ingrained moral prejudice.</w:t>
      </w:r>
      <w:r w:rsidR="00E94E5E">
        <w:rPr>
          <w:rFonts w:ascii="Garamond" w:eastAsiaTheme="minorHAnsi" w:hAnsi="Garamond" w:cs="@NnÕ˛"/>
          <w:lang w:val="en-US"/>
        </w:rPr>
        <w:t xml:space="preserve"> In short, Nietzsche </w:t>
      </w:r>
      <w:r>
        <w:rPr>
          <w:rFonts w:ascii="Garamond" w:eastAsiaTheme="minorHAnsi" w:hAnsi="Garamond" w:cs="@NnÕ˛"/>
          <w:lang w:val="en-US"/>
        </w:rPr>
        <w:t>thinks the will to truth is moral</w:t>
      </w:r>
      <w:r w:rsidR="00E94E5E">
        <w:rPr>
          <w:rFonts w:ascii="Garamond" w:eastAsiaTheme="minorHAnsi" w:hAnsi="Garamond" w:cs="@NnÕ˛"/>
          <w:lang w:val="en-US"/>
        </w:rPr>
        <w:t>.</w:t>
      </w:r>
    </w:p>
    <w:p w14:paraId="5479D65D" w14:textId="77777777" w:rsidR="00E94E5E" w:rsidRDefault="00E94E5E" w:rsidP="000C4801">
      <w:pPr>
        <w:spacing w:line="276" w:lineRule="auto"/>
        <w:rPr>
          <w:rFonts w:ascii="Garamond" w:eastAsiaTheme="minorHAnsi" w:hAnsi="Garamond" w:cs="@NnÕ˛"/>
          <w:lang w:val="en-US"/>
        </w:rPr>
      </w:pPr>
    </w:p>
    <w:p w14:paraId="2354FFC1" w14:textId="526C56E7" w:rsidR="00E94E5E" w:rsidRPr="00E94E5E" w:rsidRDefault="00E94E5E" w:rsidP="00E94E5E">
      <w:pPr>
        <w:pStyle w:val="ListParagraph"/>
        <w:widowControl w:val="0"/>
        <w:numPr>
          <w:ilvl w:val="0"/>
          <w:numId w:val="18"/>
        </w:numPr>
        <w:autoSpaceDE w:val="0"/>
        <w:autoSpaceDN w:val="0"/>
        <w:adjustRightInd w:val="0"/>
        <w:spacing w:after="240" w:line="280" w:lineRule="atLeast"/>
        <w:rPr>
          <w:rFonts w:ascii="Garamond" w:eastAsiaTheme="minorHAnsi" w:hAnsi="Garamond" w:cs="Times"/>
          <w:sz w:val="22"/>
          <w:szCs w:val="22"/>
          <w:lang w:val="en-US"/>
        </w:rPr>
      </w:pPr>
      <w:r w:rsidRPr="00E94E5E">
        <w:rPr>
          <w:rFonts w:ascii="Garamond" w:eastAsiaTheme="minorHAnsi" w:hAnsi="Garamond" w:cs="Times"/>
          <w:sz w:val="22"/>
          <w:szCs w:val="22"/>
          <w:lang w:val="en-US"/>
        </w:rPr>
        <w:t xml:space="preserve">However, the compulsion towards it, that unconditional will to truth, is faith in the ascetic ideal itself even is as an unconscious imperative, make no mistake about it, - it is the faith in a metaphysical value, a value as such of truth as vouched for and confirmed by that ideal alone (it stands and falls by that ideal). </w:t>
      </w:r>
    </w:p>
    <w:p w14:paraId="60E95970" w14:textId="183E0ECF" w:rsidR="00E94E5E" w:rsidRPr="00E94E5E" w:rsidRDefault="00E94E5E" w:rsidP="00E94E5E">
      <w:pPr>
        <w:spacing w:line="276" w:lineRule="auto"/>
        <w:ind w:left="360"/>
        <w:rPr>
          <w:rFonts w:ascii="Garamond" w:eastAsiaTheme="minorHAnsi" w:hAnsi="Garamond" w:cs="@NnÕ˛"/>
          <w:sz w:val="22"/>
          <w:szCs w:val="22"/>
          <w:lang w:val="en-US"/>
        </w:rPr>
      </w:pPr>
      <w:r w:rsidRPr="00E94E5E">
        <w:rPr>
          <w:rFonts w:ascii="Garamond" w:eastAsiaTheme="minorHAnsi" w:hAnsi="Garamond" w:cs="@NnÕ˛"/>
          <w:sz w:val="22"/>
          <w:szCs w:val="22"/>
          <w:lang w:val="en-US"/>
        </w:rPr>
        <w:t>(On the Genealogy of Morality, Essay 3, §24)</w:t>
      </w:r>
    </w:p>
    <w:p w14:paraId="300BFBAA" w14:textId="77777777" w:rsidR="000C4801" w:rsidRDefault="000C4801" w:rsidP="000C4801">
      <w:pPr>
        <w:spacing w:line="276" w:lineRule="auto"/>
        <w:rPr>
          <w:rFonts w:ascii="Garamond" w:eastAsiaTheme="minorHAnsi" w:hAnsi="Garamond" w:cs="@NnÕ˛"/>
          <w:lang w:val="en-US"/>
        </w:rPr>
      </w:pPr>
    </w:p>
    <w:p w14:paraId="1C2A7828" w14:textId="1339BB8B" w:rsidR="000C4801" w:rsidRDefault="000C4801" w:rsidP="000C4801">
      <w:pPr>
        <w:spacing w:line="276" w:lineRule="auto"/>
        <w:rPr>
          <w:rFonts w:ascii="Garamond" w:eastAsiaTheme="minorHAnsi" w:hAnsi="Garamond" w:cs="@NnÕ˛"/>
          <w:lang w:val="en-US"/>
        </w:rPr>
      </w:pPr>
      <w:r>
        <w:rPr>
          <w:rFonts w:ascii="Garamond" w:eastAsiaTheme="minorHAnsi" w:hAnsi="Garamond" w:cs="@NnÕ˛"/>
          <w:lang w:val="en-US"/>
        </w:rPr>
        <w:t>But why does Nietzsche think the will to truth is moral?</w:t>
      </w:r>
      <w:r w:rsidR="00E94E5E">
        <w:rPr>
          <w:rFonts w:ascii="Garamond" w:eastAsiaTheme="minorHAnsi" w:hAnsi="Garamond" w:cs="@NnÕ˛"/>
          <w:lang w:val="en-US"/>
        </w:rPr>
        <w:t xml:space="preserve"> Here are two different accounts he gives one from 1873, one from 1887:</w:t>
      </w:r>
    </w:p>
    <w:p w14:paraId="2D182B16" w14:textId="77777777" w:rsidR="00E94E5E" w:rsidRDefault="00E94E5E" w:rsidP="000C4801">
      <w:pPr>
        <w:spacing w:line="276" w:lineRule="auto"/>
        <w:rPr>
          <w:rFonts w:ascii="Garamond" w:eastAsiaTheme="minorHAnsi" w:hAnsi="Garamond" w:cs="@NnÕ˛"/>
          <w:lang w:val="en-US"/>
        </w:rPr>
      </w:pPr>
    </w:p>
    <w:p w14:paraId="28DC8117" w14:textId="43FB2682" w:rsidR="00E94E5E" w:rsidRDefault="00515C39" w:rsidP="000C4801">
      <w:pPr>
        <w:spacing w:line="276" w:lineRule="auto"/>
        <w:rPr>
          <w:rFonts w:ascii="Garamond" w:eastAsiaTheme="minorHAnsi" w:hAnsi="Garamond" w:cs="@NnÕ˛"/>
          <w:lang w:val="en-US"/>
        </w:rPr>
      </w:pPr>
      <w:r w:rsidRPr="00515C39">
        <w:rPr>
          <w:rFonts w:ascii="Garamond" w:eastAsiaTheme="minorHAnsi" w:hAnsi="Garamond" w:cs="@NnÕ˛"/>
          <w:b/>
          <w:lang w:val="en-US"/>
        </w:rPr>
        <w:t>A:</w:t>
      </w:r>
      <w:r>
        <w:rPr>
          <w:rFonts w:ascii="Garamond" w:eastAsiaTheme="minorHAnsi" w:hAnsi="Garamond" w:cs="@NnÕ˛"/>
          <w:lang w:val="en-US"/>
        </w:rPr>
        <w:t xml:space="preserve"> </w:t>
      </w:r>
      <w:r w:rsidR="00E94E5E" w:rsidRPr="00E94E5E">
        <w:rPr>
          <w:rFonts w:ascii="Garamond" w:eastAsiaTheme="minorHAnsi" w:hAnsi="Garamond" w:cs="@NnÕ˛"/>
          <w:lang w:val="en-US"/>
        </w:rPr>
        <w:t>The</w:t>
      </w:r>
      <w:r w:rsidR="00E94E5E">
        <w:rPr>
          <w:rFonts w:ascii="Garamond" w:eastAsiaTheme="minorHAnsi" w:hAnsi="Garamond" w:cs="@NnÕ˛"/>
          <w:lang w:val="en-US"/>
        </w:rPr>
        <w:t xml:space="preserve"> will to t</w:t>
      </w:r>
      <w:r w:rsidR="00E94E5E" w:rsidRPr="00E94E5E">
        <w:rPr>
          <w:rFonts w:ascii="Garamond" w:eastAsiaTheme="minorHAnsi" w:hAnsi="Garamond" w:cs="@NnÕ˛"/>
          <w:lang w:val="en-US"/>
        </w:rPr>
        <w:t xml:space="preserve">ruth </w:t>
      </w:r>
      <w:r w:rsidR="00E94E5E">
        <w:rPr>
          <w:rFonts w:ascii="Garamond" w:eastAsiaTheme="minorHAnsi" w:hAnsi="Garamond" w:cs="@NnÕ˛"/>
          <w:lang w:val="en-US"/>
        </w:rPr>
        <w:t>develops form the desire to condemn deceivers (from ‘On Truth and Lying in a Non-Moral Sense’)</w:t>
      </w:r>
    </w:p>
    <w:p w14:paraId="00AB3ACB" w14:textId="77777777" w:rsidR="00515C39" w:rsidRDefault="00515C39" w:rsidP="000C4801">
      <w:pPr>
        <w:spacing w:line="276" w:lineRule="auto"/>
        <w:rPr>
          <w:rFonts w:ascii="Garamond" w:eastAsiaTheme="minorHAnsi" w:hAnsi="Garamond" w:cs="@NnÕ˛"/>
          <w:lang w:val="en-US"/>
        </w:rPr>
      </w:pPr>
    </w:p>
    <w:p w14:paraId="210A7826" w14:textId="653E5AEA" w:rsidR="00E94E5E" w:rsidRDefault="00E94E5E" w:rsidP="00E94E5E">
      <w:pPr>
        <w:pStyle w:val="ListParagraph"/>
        <w:numPr>
          <w:ilvl w:val="0"/>
          <w:numId w:val="20"/>
        </w:numPr>
        <w:spacing w:line="276" w:lineRule="auto"/>
        <w:rPr>
          <w:rFonts w:ascii="Garamond" w:eastAsiaTheme="minorHAnsi" w:hAnsi="Garamond" w:cs="@NnÕ˛"/>
          <w:lang w:val="en-US"/>
        </w:rPr>
      </w:pPr>
      <w:r>
        <w:rPr>
          <w:rFonts w:ascii="Garamond" w:eastAsiaTheme="minorHAnsi" w:hAnsi="Garamond" w:cs="@NnÕ˛"/>
          <w:lang w:val="en-US"/>
        </w:rPr>
        <w:t>The desire for truth originates in the formation of human communities</w:t>
      </w:r>
    </w:p>
    <w:p w14:paraId="41A351B2" w14:textId="393462EB" w:rsidR="00E94E5E" w:rsidRDefault="00E94E5E" w:rsidP="00E94E5E">
      <w:pPr>
        <w:pStyle w:val="ListParagraph"/>
        <w:numPr>
          <w:ilvl w:val="0"/>
          <w:numId w:val="20"/>
        </w:numPr>
        <w:spacing w:line="276" w:lineRule="auto"/>
        <w:rPr>
          <w:rFonts w:ascii="Garamond" w:eastAsiaTheme="minorHAnsi" w:hAnsi="Garamond" w:cs="@NnÕ˛"/>
          <w:lang w:val="en-US"/>
        </w:rPr>
      </w:pPr>
      <w:r>
        <w:rPr>
          <w:rFonts w:ascii="Garamond" w:eastAsiaTheme="minorHAnsi" w:hAnsi="Garamond" w:cs="@NnÕ˛"/>
          <w:lang w:val="en-US"/>
        </w:rPr>
        <w:t>Community safety requires we are able to identify those within the community who misrepresent reality for their own selfish gain</w:t>
      </w:r>
    </w:p>
    <w:p w14:paraId="20AD737E" w14:textId="65A19EED" w:rsidR="00E94E5E" w:rsidRDefault="00E94E5E" w:rsidP="00E94E5E">
      <w:pPr>
        <w:pStyle w:val="ListParagraph"/>
        <w:numPr>
          <w:ilvl w:val="0"/>
          <w:numId w:val="20"/>
        </w:numPr>
        <w:spacing w:line="276" w:lineRule="auto"/>
        <w:rPr>
          <w:rFonts w:ascii="Garamond" w:eastAsiaTheme="minorHAnsi" w:hAnsi="Garamond" w:cs="@NnÕ˛"/>
          <w:lang w:val="en-US"/>
        </w:rPr>
      </w:pPr>
      <w:r>
        <w:rPr>
          <w:rFonts w:ascii="Garamond" w:eastAsiaTheme="minorHAnsi" w:hAnsi="Garamond" w:cs="@NnÕ˛"/>
          <w:lang w:val="en-US"/>
        </w:rPr>
        <w:t>Thus truth and falsehood are in the first instance specifically honesty and deception or trickery</w:t>
      </w:r>
    </w:p>
    <w:p w14:paraId="5B1C3EC9" w14:textId="2D87D2A2" w:rsidR="00E94E5E" w:rsidRDefault="00E94E5E" w:rsidP="00E94E5E">
      <w:pPr>
        <w:pStyle w:val="ListParagraph"/>
        <w:numPr>
          <w:ilvl w:val="0"/>
          <w:numId w:val="20"/>
        </w:numPr>
        <w:spacing w:line="276" w:lineRule="auto"/>
        <w:rPr>
          <w:rFonts w:ascii="Garamond" w:eastAsiaTheme="minorHAnsi" w:hAnsi="Garamond" w:cs="@NnÕ˛"/>
          <w:lang w:val="en-US"/>
        </w:rPr>
      </w:pPr>
      <w:r>
        <w:rPr>
          <w:rFonts w:ascii="Garamond" w:eastAsiaTheme="minorHAnsi" w:hAnsi="Garamond" w:cs="@NnÕ˛"/>
          <w:lang w:val="en-US"/>
        </w:rPr>
        <w:t>More broadly, truth and falsehood are thought of in terms of usefulness. Truths that are useful are good, deception that is harmful for the community is bad.</w:t>
      </w:r>
    </w:p>
    <w:p w14:paraId="119F763E" w14:textId="77777777" w:rsidR="00E94E5E" w:rsidRDefault="00E94E5E" w:rsidP="00E94E5E">
      <w:pPr>
        <w:spacing w:line="276" w:lineRule="auto"/>
        <w:rPr>
          <w:rFonts w:ascii="Garamond" w:eastAsiaTheme="minorHAnsi" w:hAnsi="Garamond" w:cs="@NnÕ˛"/>
          <w:lang w:val="en-US"/>
        </w:rPr>
      </w:pPr>
    </w:p>
    <w:p w14:paraId="05C1E941" w14:textId="0768D832" w:rsidR="00E94E5E" w:rsidRPr="00E94E5E" w:rsidRDefault="00E94E5E" w:rsidP="00E94E5E">
      <w:pPr>
        <w:pStyle w:val="ListParagraph"/>
        <w:widowControl w:val="0"/>
        <w:numPr>
          <w:ilvl w:val="0"/>
          <w:numId w:val="18"/>
        </w:numPr>
        <w:autoSpaceDE w:val="0"/>
        <w:autoSpaceDN w:val="0"/>
        <w:adjustRightInd w:val="0"/>
        <w:spacing w:after="240" w:line="300" w:lineRule="atLeast"/>
        <w:rPr>
          <w:rFonts w:ascii="Garamond" w:hAnsi="Garamond" w:cs="Times"/>
          <w:sz w:val="22"/>
          <w:szCs w:val="22"/>
          <w:lang w:val="en-US"/>
        </w:rPr>
      </w:pPr>
      <w:r w:rsidRPr="00E94E5E">
        <w:rPr>
          <w:rFonts w:ascii="Garamond" w:hAnsi="Garamond" w:cs="Times"/>
          <w:sz w:val="22"/>
          <w:szCs w:val="22"/>
          <w:lang w:val="en-US"/>
        </w:rPr>
        <w:t xml:space="preserve">Human beings do not so much flee from being tricked as from being harmed by being tricked. Even on this level they do not hate deception but rather the damaging, inimical consequences of certain species of deception. Truth, too, is only desired by human beings in a similarly limited sense. They desire the pleasant, life-preserving consequences of truth; they are indifferent to pure knowledge if it has no consequences, but they are actually hostile towards truths which may be harmful and destructive.  </w:t>
      </w:r>
    </w:p>
    <w:p w14:paraId="4F257CD0" w14:textId="6C322422" w:rsidR="0051761A" w:rsidRPr="0051761A" w:rsidRDefault="00E94E5E" w:rsidP="0051761A">
      <w:pPr>
        <w:widowControl w:val="0"/>
        <w:autoSpaceDE w:val="0"/>
        <w:autoSpaceDN w:val="0"/>
        <w:adjustRightInd w:val="0"/>
        <w:spacing w:after="240" w:line="300" w:lineRule="atLeast"/>
        <w:ind w:left="360"/>
        <w:rPr>
          <w:rFonts w:ascii="Garamond" w:hAnsi="Garamond" w:cs="Times"/>
          <w:sz w:val="22"/>
          <w:szCs w:val="22"/>
          <w:lang w:val="en-US"/>
        </w:rPr>
      </w:pPr>
      <w:r w:rsidRPr="00E94E5E">
        <w:rPr>
          <w:rFonts w:ascii="Garamond" w:hAnsi="Garamond" w:cs="Times"/>
          <w:sz w:val="22"/>
          <w:szCs w:val="22"/>
          <w:lang w:val="en-US"/>
        </w:rPr>
        <w:t>(</w:t>
      </w:r>
      <w:r>
        <w:rPr>
          <w:rFonts w:ascii="Garamond" w:hAnsi="Garamond" w:cs="Times"/>
          <w:sz w:val="22"/>
          <w:szCs w:val="22"/>
          <w:lang w:val="en-US"/>
        </w:rPr>
        <w:t xml:space="preserve">‘On Truth and Lying in a Non-moral Sense, </w:t>
      </w:r>
      <w:r w:rsidRPr="00E94E5E">
        <w:rPr>
          <w:rFonts w:ascii="Garamond" w:hAnsi="Garamond" w:cs="Times"/>
          <w:sz w:val="22"/>
          <w:szCs w:val="22"/>
          <w:lang w:val="en-US"/>
        </w:rPr>
        <w:t>p</w:t>
      </w:r>
      <w:r>
        <w:rPr>
          <w:rFonts w:ascii="Garamond" w:hAnsi="Garamond" w:cs="Times"/>
          <w:sz w:val="22"/>
          <w:szCs w:val="22"/>
          <w:lang w:val="en-US"/>
        </w:rPr>
        <w:t>.</w:t>
      </w:r>
      <w:r w:rsidRPr="00E94E5E">
        <w:rPr>
          <w:rFonts w:ascii="Garamond" w:hAnsi="Garamond" w:cs="Times"/>
          <w:sz w:val="22"/>
          <w:szCs w:val="22"/>
          <w:lang w:val="en-US"/>
        </w:rPr>
        <w:t>143 of the C</w:t>
      </w:r>
      <w:r>
        <w:rPr>
          <w:rFonts w:ascii="Garamond" w:hAnsi="Garamond" w:cs="Times"/>
          <w:sz w:val="22"/>
          <w:szCs w:val="22"/>
          <w:lang w:val="en-US"/>
        </w:rPr>
        <w:t>ambridge Press</w:t>
      </w:r>
      <w:r w:rsidRPr="00E94E5E">
        <w:rPr>
          <w:rFonts w:ascii="Garamond" w:hAnsi="Garamond" w:cs="Times"/>
          <w:sz w:val="22"/>
          <w:szCs w:val="22"/>
          <w:lang w:val="en-US"/>
        </w:rPr>
        <w:t xml:space="preserve"> edition of </w:t>
      </w:r>
      <w:r>
        <w:rPr>
          <w:rFonts w:ascii="Garamond" w:hAnsi="Garamond" w:cs="Times"/>
          <w:i/>
          <w:sz w:val="22"/>
          <w:szCs w:val="22"/>
          <w:lang w:val="en-US"/>
        </w:rPr>
        <w:t>the birth of tragedy</w:t>
      </w:r>
      <w:r w:rsidRPr="00E94E5E">
        <w:rPr>
          <w:rFonts w:ascii="Garamond" w:hAnsi="Garamond" w:cs="Times"/>
          <w:sz w:val="22"/>
          <w:szCs w:val="22"/>
          <w:lang w:val="en-US"/>
        </w:rPr>
        <w:t>)</w:t>
      </w:r>
    </w:p>
    <w:p w14:paraId="48D80928" w14:textId="4D458FD2" w:rsidR="000C4801" w:rsidRPr="007133EC" w:rsidRDefault="007133EC" w:rsidP="007133EC">
      <w:pPr>
        <w:pStyle w:val="ListParagraph"/>
        <w:widowControl w:val="0"/>
        <w:numPr>
          <w:ilvl w:val="0"/>
          <w:numId w:val="23"/>
        </w:numPr>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Even in this early text, Nietzsche claims there is moral weight to the way that we treat truths and falsehoods</w:t>
      </w:r>
      <w:r w:rsidR="00515C39">
        <w:rPr>
          <w:rFonts w:ascii="Garamond" w:eastAsiaTheme="minorHAnsi" w:hAnsi="Garamond" w:cs="Times"/>
          <w:lang w:val="en-US"/>
        </w:rPr>
        <w:t>.</w:t>
      </w:r>
    </w:p>
    <w:p w14:paraId="06983E3B" w14:textId="49AE246E" w:rsidR="00515C39" w:rsidRDefault="00515C39" w:rsidP="00105E28">
      <w:pPr>
        <w:widowControl w:val="0"/>
        <w:autoSpaceDE w:val="0"/>
        <w:autoSpaceDN w:val="0"/>
        <w:adjustRightInd w:val="0"/>
        <w:spacing w:after="240" w:line="300" w:lineRule="atLeast"/>
        <w:rPr>
          <w:rFonts w:ascii="Garamond" w:eastAsiaTheme="minorHAnsi" w:hAnsi="Garamond" w:cs="Times"/>
          <w:lang w:val="en-US"/>
        </w:rPr>
      </w:pPr>
      <w:r w:rsidRPr="00515C39">
        <w:rPr>
          <w:rFonts w:ascii="Garamond" w:eastAsiaTheme="minorHAnsi" w:hAnsi="Garamond" w:cs="Times"/>
          <w:b/>
          <w:lang w:val="en-US"/>
        </w:rPr>
        <w:t>B:</w:t>
      </w:r>
      <w:r>
        <w:rPr>
          <w:rFonts w:ascii="Garamond" w:eastAsiaTheme="minorHAnsi" w:hAnsi="Garamond" w:cs="Times"/>
          <w:b/>
          <w:lang w:val="en-US"/>
        </w:rPr>
        <w:t xml:space="preserve"> </w:t>
      </w:r>
      <w:r>
        <w:rPr>
          <w:rFonts w:ascii="Garamond" w:eastAsiaTheme="minorHAnsi" w:hAnsi="Garamond" w:cs="Times"/>
          <w:lang w:val="en-US"/>
        </w:rPr>
        <w:t xml:space="preserve">the will to truth is driven by the ascetic ideal (found in Essay 3 of </w:t>
      </w:r>
      <w:r>
        <w:rPr>
          <w:rFonts w:ascii="Garamond" w:eastAsiaTheme="minorHAnsi" w:hAnsi="Garamond" w:cs="Times"/>
          <w:i/>
          <w:lang w:val="en-US"/>
        </w:rPr>
        <w:t>On the Genealogy of Morality</w:t>
      </w:r>
      <w:r>
        <w:rPr>
          <w:rFonts w:ascii="Garamond" w:eastAsiaTheme="minorHAnsi" w:hAnsi="Garamond" w:cs="Times"/>
          <w:lang w:val="en-US"/>
        </w:rPr>
        <w:t>)</w:t>
      </w:r>
    </w:p>
    <w:p w14:paraId="7B75D9B7" w14:textId="5BB40AA4" w:rsidR="00C56C56" w:rsidRDefault="00C56C56" w:rsidP="00C56C56">
      <w:pPr>
        <w:pStyle w:val="ListParagraph"/>
        <w:widowControl w:val="0"/>
        <w:numPr>
          <w:ilvl w:val="0"/>
          <w:numId w:val="23"/>
        </w:numPr>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Morality introduces asceticism to reinterpret failure to satisfy desire as a hard-won accomplishment, and thereby a virtue. This is particularly attractive to those with no means to satisfy their interests or who suffer from frustrated desire</w:t>
      </w:r>
    </w:p>
    <w:p w14:paraId="61714D46" w14:textId="06B4D48F" w:rsidR="00C56C56" w:rsidRDefault="00C56C56" w:rsidP="00C56C56">
      <w:pPr>
        <w:pStyle w:val="ListParagraph"/>
        <w:widowControl w:val="0"/>
        <w:numPr>
          <w:ilvl w:val="0"/>
          <w:numId w:val="23"/>
        </w:numPr>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This morphs into an “ascetic ideal”: it is best to be without desire, interest, or appetite, and to be cold and indifferent (or “stoical”)</w:t>
      </w:r>
    </w:p>
    <w:p w14:paraId="0F31DB40" w14:textId="212DE817" w:rsidR="00C56C56" w:rsidRDefault="00C56C56" w:rsidP="00C56C56">
      <w:pPr>
        <w:pStyle w:val="ListParagraph"/>
        <w:widowControl w:val="0"/>
        <w:numPr>
          <w:ilvl w:val="0"/>
          <w:numId w:val="23"/>
        </w:numPr>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That ascetic ideal is adopted by philosophers and scientists, who reinterpret the stoical perspective of the ascetic ideal as an ideal stance from which to know the truth about reality</w:t>
      </w:r>
    </w:p>
    <w:p w14:paraId="792D6F2D" w14:textId="0C6F7D63" w:rsidR="00C56C56" w:rsidRDefault="00C56C56" w:rsidP="00C56C56">
      <w:pPr>
        <w:pStyle w:val="ListParagraph"/>
        <w:widowControl w:val="0"/>
        <w:numPr>
          <w:ilvl w:val="0"/>
          <w:numId w:val="23"/>
        </w:numPr>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The will to truth in philosophy and science is thus a will to know reality without subjective interest, desire, or appetite</w:t>
      </w:r>
    </w:p>
    <w:p w14:paraId="4181FC88" w14:textId="308776B8" w:rsidR="00DB1834" w:rsidRPr="00A34BF8" w:rsidRDefault="00C56C56" w:rsidP="00A34BF8">
      <w:pPr>
        <w:pStyle w:val="ListParagraph"/>
        <w:widowControl w:val="0"/>
        <w:numPr>
          <w:ilvl w:val="0"/>
          <w:numId w:val="23"/>
        </w:numPr>
        <w:autoSpaceDE w:val="0"/>
        <w:autoSpaceDN w:val="0"/>
        <w:adjustRightInd w:val="0"/>
        <w:spacing w:after="240" w:line="300" w:lineRule="atLeast"/>
        <w:rPr>
          <w:rFonts w:ascii="Garamond" w:eastAsiaTheme="minorHAnsi" w:hAnsi="Garamond" w:cs="Times"/>
          <w:lang w:val="en-US"/>
        </w:rPr>
      </w:pPr>
      <w:r>
        <w:rPr>
          <w:rFonts w:ascii="Garamond" w:eastAsiaTheme="minorHAnsi" w:hAnsi="Garamond" w:cs="Times"/>
          <w:lang w:val="en-US"/>
        </w:rPr>
        <w:t>But that will to truth is motivated not by the value of truth itself but rather by the desire of philosophers and scientists to escape from the suffering of their frustrated appetites. In short, the will to truth is a form of life-denial.</w:t>
      </w:r>
    </w:p>
    <w:p w14:paraId="32C1C48D" w14:textId="57E24A9B" w:rsidR="00DB1834" w:rsidRPr="00B535AC" w:rsidRDefault="00A34BF8"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Pr>
          <w:rFonts w:ascii="Garamond" w:hAnsi="Garamond"/>
          <w:i/>
          <w:color w:val="000000"/>
          <w:lang w:val="en-GB"/>
        </w:rPr>
        <w:tab/>
      </w:r>
      <w:r w:rsidR="00DB1834" w:rsidRPr="00B535AC">
        <w:rPr>
          <w:rFonts w:ascii="Garamond" w:hAnsi="Garamond"/>
          <w:i/>
          <w:color w:val="000000"/>
          <w:lang w:val="en-GB"/>
        </w:rPr>
        <w:t>Matt Bennett</w:t>
      </w:r>
    </w:p>
    <w:p w14:paraId="4E9E1237" w14:textId="77777777" w:rsidR="00DB1834" w:rsidRPr="00B535AC" w:rsidRDefault="00DB1834"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 xml:space="preserve">Email </w:t>
      </w:r>
      <w:hyperlink r:id="rId9" w:history="1">
        <w:r w:rsidRPr="00B535AC">
          <w:rPr>
            <w:rStyle w:val="Hyperlink"/>
            <w:rFonts w:ascii="Garamond" w:hAnsi="Garamond"/>
            <w:i/>
            <w:lang w:val="en-GB"/>
          </w:rPr>
          <w:t>mpb74@cam.ac.uk</w:t>
        </w:r>
      </w:hyperlink>
    </w:p>
    <w:p w14:paraId="212D9C47" w14:textId="77777777" w:rsidR="00DB1834" w:rsidRPr="00B535AC" w:rsidRDefault="00DB1834"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cs="Times"/>
          <w:i/>
          <w:color w:val="000000"/>
          <w:lang w:val="en-GB"/>
        </w:rPr>
      </w:pPr>
      <w:r w:rsidRPr="00B535AC">
        <w:rPr>
          <w:rFonts w:ascii="Garamond" w:hAnsi="Garamond"/>
          <w:i/>
          <w:color w:val="000000"/>
          <w:lang w:val="en-GB"/>
        </w:rPr>
        <w:t>Website (including teaching materials): drmattbennett.weebly.com</w:t>
      </w:r>
    </w:p>
    <w:p w14:paraId="6DD11087" w14:textId="77777777" w:rsidR="00DB1834" w:rsidRPr="003E607A" w:rsidRDefault="00DB1834" w:rsidP="00EE76FB">
      <w:pPr>
        <w:spacing w:line="276" w:lineRule="auto"/>
        <w:rPr>
          <w:rFonts w:ascii="Garamond" w:hAnsi="Garamond"/>
          <w:lang w:val="en-GB"/>
        </w:rPr>
      </w:pPr>
    </w:p>
    <w:sectPr w:rsidR="00DB1834" w:rsidRPr="003E607A" w:rsidSect="00D14C99">
      <w:headerReference w:type="default" r:id="rId10"/>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1120D" w14:textId="77777777" w:rsidR="001D2BFD" w:rsidRDefault="001D2BFD" w:rsidP="00BE7F36">
      <w:r>
        <w:separator/>
      </w:r>
    </w:p>
  </w:endnote>
  <w:endnote w:type="continuationSeparator" w:id="0">
    <w:p w14:paraId="246E83DB" w14:textId="77777777" w:rsidR="001D2BFD" w:rsidRDefault="001D2BFD"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nÕ˛">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øÊvÑ˛">
    <w:altName w:val="Calibri"/>
    <w:panose1 w:val="020B0604020202020204"/>
    <w:charset w:val="4D"/>
    <w:family w:val="auto"/>
    <w:notTrueType/>
    <w:pitch w:val="default"/>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272625"/>
      <w:docPartObj>
        <w:docPartGallery w:val="Page Numbers (Bottom of Page)"/>
        <w:docPartUnique/>
      </w:docPartObj>
    </w:sdtPr>
    <w:sdtEndPr>
      <w:rPr>
        <w:rStyle w:val="PageNumber"/>
      </w:rPr>
    </w:sdtEndPr>
    <w:sdtContent>
      <w:p w14:paraId="3B105FEC"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CB746" w14:textId="77777777" w:rsidR="00B02E37" w:rsidRDefault="00B02E37" w:rsidP="00B0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415243"/>
      <w:docPartObj>
        <w:docPartGallery w:val="Page Numbers (Bottom of Page)"/>
        <w:docPartUnique/>
      </w:docPartObj>
    </w:sdtPr>
    <w:sdtEndPr>
      <w:rPr>
        <w:rStyle w:val="PageNumber"/>
      </w:rPr>
    </w:sdtEndPr>
    <w:sdtContent>
      <w:p w14:paraId="67D45E40" w14:textId="77777777"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2DDC">
          <w:rPr>
            <w:rStyle w:val="PageNumber"/>
            <w:noProof/>
          </w:rPr>
          <w:t>1</w:t>
        </w:r>
        <w:r>
          <w:rPr>
            <w:rStyle w:val="PageNumber"/>
          </w:rPr>
          <w:fldChar w:fldCharType="end"/>
        </w:r>
      </w:p>
    </w:sdtContent>
  </w:sdt>
  <w:p w14:paraId="5930AF5D" w14:textId="77777777" w:rsidR="00B02E37" w:rsidRDefault="00B02E37" w:rsidP="00B0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12B9" w14:textId="77777777" w:rsidR="001D2BFD" w:rsidRDefault="001D2BFD" w:rsidP="00BE7F36">
      <w:r>
        <w:separator/>
      </w:r>
    </w:p>
  </w:footnote>
  <w:footnote w:type="continuationSeparator" w:id="0">
    <w:p w14:paraId="698CA251" w14:textId="77777777" w:rsidR="001D2BFD" w:rsidRDefault="001D2BFD" w:rsidP="00BE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3960" w14:textId="5414ED39" w:rsidR="00BE7F36" w:rsidRPr="0041277E" w:rsidRDefault="00BE7F36" w:rsidP="00BE7F36">
    <w:pPr>
      <w:pStyle w:val="Header"/>
      <w:jc w:val="right"/>
      <w:rPr>
        <w:rFonts w:ascii="Times New Roman" w:hAnsi="Times New Roman"/>
        <w:sz w:val="20"/>
        <w:szCs w:val="20"/>
        <w:lang w:val="en-GB" w:eastAsia="it-IT"/>
      </w:rPr>
    </w:pPr>
    <w:r w:rsidRPr="00BE7F36">
      <w:rPr>
        <w:rFonts w:ascii="Times New Roman" w:hAnsi="Times New Roman"/>
        <w:sz w:val="20"/>
        <w:szCs w:val="20"/>
        <w:lang w:eastAsia="it-IT"/>
      </w:rPr>
      <w:t>Nietzsche</w:t>
    </w:r>
    <w:r>
      <w:rPr>
        <w:rFonts w:ascii="Times New Roman" w:hAnsi="Times New Roman"/>
        <w:sz w:val="20"/>
        <w:szCs w:val="20"/>
        <w:lang w:eastAsia="it-IT"/>
      </w:rPr>
      <w:t xml:space="preserve"> – Lent Term 20</w:t>
    </w:r>
    <w:r w:rsidR="0059628C">
      <w:rPr>
        <w:rFonts w:ascii="Times New Roman" w:hAnsi="Times New Roman"/>
        <w:sz w:val="20"/>
        <w:szCs w:val="20"/>
        <w:lang w:eastAsia="it-IT"/>
      </w:rPr>
      <w:t>20</w:t>
    </w:r>
  </w:p>
  <w:p w14:paraId="25710C04" w14:textId="696236CD" w:rsidR="000D39DB" w:rsidRDefault="00C45332" w:rsidP="000D39DB">
    <w:pPr>
      <w:pStyle w:val="Header"/>
      <w:jc w:val="right"/>
      <w:rPr>
        <w:rFonts w:ascii="Times New Roman" w:hAnsi="Times New Roman"/>
        <w:sz w:val="20"/>
        <w:szCs w:val="20"/>
        <w:lang w:eastAsia="it-IT"/>
      </w:rPr>
    </w:pPr>
    <w:r>
      <w:rPr>
        <w:rFonts w:ascii="Times New Roman" w:hAnsi="Times New Roman"/>
        <w:sz w:val="20"/>
        <w:szCs w:val="20"/>
        <w:lang w:eastAsia="it-IT"/>
      </w:rPr>
      <w:t>Lecture</w:t>
    </w:r>
    <w:r w:rsidR="00BE7F36" w:rsidRPr="00BE7F36">
      <w:rPr>
        <w:rFonts w:ascii="Times New Roman" w:hAnsi="Times New Roman"/>
        <w:sz w:val="20"/>
        <w:szCs w:val="20"/>
        <w:lang w:eastAsia="it-IT"/>
      </w:rPr>
      <w:t xml:space="preserve"> </w:t>
    </w:r>
    <w:r w:rsidR="0059628C">
      <w:rPr>
        <w:rFonts w:ascii="Times New Roman" w:hAnsi="Times New Roman"/>
        <w:sz w:val="20"/>
        <w:szCs w:val="20"/>
        <w:lang w:eastAsia="it-IT"/>
      </w:rPr>
      <w:t>8</w:t>
    </w:r>
    <w:r w:rsidR="00BE7F36" w:rsidRPr="00BE7F36">
      <w:rPr>
        <w:rFonts w:ascii="Times New Roman" w:hAnsi="Times New Roman"/>
        <w:sz w:val="20"/>
        <w:szCs w:val="20"/>
        <w:lang w:eastAsia="it-IT"/>
      </w:rPr>
      <w:t xml:space="preserve"> – </w:t>
    </w:r>
    <w:r>
      <w:rPr>
        <w:rFonts w:ascii="Times New Roman" w:hAnsi="Times New Roman"/>
        <w:sz w:val="20"/>
        <w:szCs w:val="20"/>
        <w:lang w:eastAsia="it-IT"/>
      </w:rPr>
      <w:t>Truth and Perspectivism</w:t>
    </w:r>
  </w:p>
  <w:p w14:paraId="487E3452" w14:textId="77777777" w:rsidR="00C45332" w:rsidRPr="000D39DB" w:rsidRDefault="00C45332" w:rsidP="000D39DB">
    <w:pPr>
      <w:pStyle w:val="Header"/>
      <w:jc w:val="right"/>
      <w:rPr>
        <w:rFonts w:ascii="Times New Roman" w:hAnsi="Times New Roman"/>
        <w:sz w:val="20"/>
        <w:szCs w:val="20"/>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84D"/>
    <w:multiLevelType w:val="hybridMultilevel"/>
    <w:tmpl w:val="E65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3EEA"/>
    <w:multiLevelType w:val="hybridMultilevel"/>
    <w:tmpl w:val="B2BE9B9C"/>
    <w:lvl w:ilvl="0" w:tplc="BCFC9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F756B"/>
    <w:multiLevelType w:val="hybridMultilevel"/>
    <w:tmpl w:val="C1B4B0B6"/>
    <w:lvl w:ilvl="0" w:tplc="1270B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5D7BC5"/>
    <w:multiLevelType w:val="hybridMultilevel"/>
    <w:tmpl w:val="2D2A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62277"/>
    <w:multiLevelType w:val="hybridMultilevel"/>
    <w:tmpl w:val="71ECF12A"/>
    <w:lvl w:ilvl="0" w:tplc="288AB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54C4E"/>
    <w:multiLevelType w:val="hybridMultilevel"/>
    <w:tmpl w:val="079A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73840"/>
    <w:multiLevelType w:val="hybridMultilevel"/>
    <w:tmpl w:val="934C6DCC"/>
    <w:lvl w:ilvl="0" w:tplc="82CEA182">
      <w:start w:val="1"/>
      <w:numFmt w:val="decimal"/>
      <w:lvlText w:val="(%1)"/>
      <w:lvlJc w:val="left"/>
      <w:pPr>
        <w:ind w:left="720" w:hanging="360"/>
      </w:pPr>
      <w:rPr>
        <w:rFonts w:ascii="Times" w:eastAsiaTheme="minorHAnsi"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A1986"/>
    <w:multiLevelType w:val="hybridMultilevel"/>
    <w:tmpl w:val="B94C2672"/>
    <w:lvl w:ilvl="0" w:tplc="6AE407B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E06BA"/>
    <w:multiLevelType w:val="hybridMultilevel"/>
    <w:tmpl w:val="A10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62D46"/>
    <w:multiLevelType w:val="hybridMultilevel"/>
    <w:tmpl w:val="49B2B552"/>
    <w:lvl w:ilvl="0" w:tplc="B0D2E4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12526"/>
    <w:multiLevelType w:val="hybridMultilevel"/>
    <w:tmpl w:val="5EBA6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E25AE"/>
    <w:multiLevelType w:val="hybridMultilevel"/>
    <w:tmpl w:val="71ECF12A"/>
    <w:lvl w:ilvl="0" w:tplc="288AB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46702"/>
    <w:multiLevelType w:val="hybridMultilevel"/>
    <w:tmpl w:val="99A6E7E0"/>
    <w:lvl w:ilvl="0" w:tplc="A434E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807F6"/>
    <w:multiLevelType w:val="hybridMultilevel"/>
    <w:tmpl w:val="8C4E10A0"/>
    <w:lvl w:ilvl="0" w:tplc="8DFA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B51B1"/>
    <w:multiLevelType w:val="hybridMultilevel"/>
    <w:tmpl w:val="F0C2D0A0"/>
    <w:lvl w:ilvl="0" w:tplc="A95C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60CC6"/>
    <w:multiLevelType w:val="hybridMultilevel"/>
    <w:tmpl w:val="64744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075C9"/>
    <w:multiLevelType w:val="hybridMultilevel"/>
    <w:tmpl w:val="F9F6E98C"/>
    <w:lvl w:ilvl="0" w:tplc="42D8C3F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A366B8"/>
    <w:multiLevelType w:val="hybridMultilevel"/>
    <w:tmpl w:val="BDF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D2772"/>
    <w:multiLevelType w:val="hybridMultilevel"/>
    <w:tmpl w:val="9CFA918C"/>
    <w:lvl w:ilvl="0" w:tplc="51D2412C">
      <w:start w:val="1"/>
      <w:numFmt w:val="upperLetter"/>
      <w:lvlText w:val="%1."/>
      <w:lvlJc w:val="left"/>
      <w:pPr>
        <w:ind w:left="720" w:hanging="360"/>
      </w:pPr>
      <w:rPr>
        <w:rFonts w:ascii="Garamond" w:eastAsia="Cambria"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E2937"/>
    <w:multiLevelType w:val="hybridMultilevel"/>
    <w:tmpl w:val="7C98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045B1"/>
    <w:multiLevelType w:val="multilevel"/>
    <w:tmpl w:val="ACF2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A2D96"/>
    <w:multiLevelType w:val="hybridMultilevel"/>
    <w:tmpl w:val="381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287AED"/>
    <w:multiLevelType w:val="hybridMultilevel"/>
    <w:tmpl w:val="ABF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16"/>
  </w:num>
  <w:num w:numId="4">
    <w:abstractNumId w:val="8"/>
  </w:num>
  <w:num w:numId="5">
    <w:abstractNumId w:val="21"/>
  </w:num>
  <w:num w:numId="6">
    <w:abstractNumId w:val="7"/>
  </w:num>
  <w:num w:numId="7">
    <w:abstractNumId w:val="18"/>
  </w:num>
  <w:num w:numId="8">
    <w:abstractNumId w:val="14"/>
  </w:num>
  <w:num w:numId="9">
    <w:abstractNumId w:val="1"/>
  </w:num>
  <w:num w:numId="10">
    <w:abstractNumId w:val="2"/>
  </w:num>
  <w:num w:numId="11">
    <w:abstractNumId w:val="19"/>
  </w:num>
  <w:num w:numId="12">
    <w:abstractNumId w:val="6"/>
  </w:num>
  <w:num w:numId="13">
    <w:abstractNumId w:val="15"/>
  </w:num>
  <w:num w:numId="14">
    <w:abstractNumId w:val="13"/>
  </w:num>
  <w:num w:numId="15">
    <w:abstractNumId w:val="9"/>
  </w:num>
  <w:num w:numId="16">
    <w:abstractNumId w:val="12"/>
  </w:num>
  <w:num w:numId="17">
    <w:abstractNumId w:val="20"/>
  </w:num>
  <w:num w:numId="18">
    <w:abstractNumId w:val="11"/>
  </w:num>
  <w:num w:numId="19">
    <w:abstractNumId w:val="17"/>
  </w:num>
  <w:num w:numId="20">
    <w:abstractNumId w:val="10"/>
  </w:num>
  <w:num w:numId="21">
    <w:abstractNumId w:val="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36"/>
    <w:rsid w:val="00000726"/>
    <w:rsid w:val="00011F83"/>
    <w:rsid w:val="00031343"/>
    <w:rsid w:val="00035358"/>
    <w:rsid w:val="00046C1F"/>
    <w:rsid w:val="00050BF9"/>
    <w:rsid w:val="000661F3"/>
    <w:rsid w:val="000933EB"/>
    <w:rsid w:val="000A5717"/>
    <w:rsid w:val="000A5A88"/>
    <w:rsid w:val="000B04A6"/>
    <w:rsid w:val="000C4801"/>
    <w:rsid w:val="000D39DB"/>
    <w:rsid w:val="000E518D"/>
    <w:rsid w:val="000F3090"/>
    <w:rsid w:val="00101F44"/>
    <w:rsid w:val="0010398D"/>
    <w:rsid w:val="00105E28"/>
    <w:rsid w:val="00110652"/>
    <w:rsid w:val="00114675"/>
    <w:rsid w:val="00124A90"/>
    <w:rsid w:val="00125031"/>
    <w:rsid w:val="0013408D"/>
    <w:rsid w:val="00176D7F"/>
    <w:rsid w:val="0019732B"/>
    <w:rsid w:val="001A348F"/>
    <w:rsid w:val="001B25F3"/>
    <w:rsid w:val="001B5437"/>
    <w:rsid w:val="001D2BFD"/>
    <w:rsid w:val="002156A5"/>
    <w:rsid w:val="00231236"/>
    <w:rsid w:val="002330FB"/>
    <w:rsid w:val="00242F70"/>
    <w:rsid w:val="00255234"/>
    <w:rsid w:val="002609AE"/>
    <w:rsid w:val="00270BCC"/>
    <w:rsid w:val="002A213D"/>
    <w:rsid w:val="002B6B06"/>
    <w:rsid w:val="002B7A08"/>
    <w:rsid w:val="002F1C72"/>
    <w:rsid w:val="002F50F8"/>
    <w:rsid w:val="00302F0E"/>
    <w:rsid w:val="0031111B"/>
    <w:rsid w:val="00347729"/>
    <w:rsid w:val="003A268C"/>
    <w:rsid w:val="003A5D7C"/>
    <w:rsid w:val="003B3D3B"/>
    <w:rsid w:val="003C40D1"/>
    <w:rsid w:val="003C70B3"/>
    <w:rsid w:val="003D03EE"/>
    <w:rsid w:val="003E607A"/>
    <w:rsid w:val="003F46BE"/>
    <w:rsid w:val="0041277E"/>
    <w:rsid w:val="004156EB"/>
    <w:rsid w:val="00421F7F"/>
    <w:rsid w:val="00433396"/>
    <w:rsid w:val="0044560F"/>
    <w:rsid w:val="00464E2D"/>
    <w:rsid w:val="00471DB7"/>
    <w:rsid w:val="0047316E"/>
    <w:rsid w:val="00492F20"/>
    <w:rsid w:val="004B0FB8"/>
    <w:rsid w:val="004C1F85"/>
    <w:rsid w:val="004D0DD1"/>
    <w:rsid w:val="004D2AD4"/>
    <w:rsid w:val="004F270F"/>
    <w:rsid w:val="004F5638"/>
    <w:rsid w:val="00506A69"/>
    <w:rsid w:val="0051533F"/>
    <w:rsid w:val="00515C39"/>
    <w:rsid w:val="0051761A"/>
    <w:rsid w:val="0052601E"/>
    <w:rsid w:val="00576997"/>
    <w:rsid w:val="0058069A"/>
    <w:rsid w:val="005827C7"/>
    <w:rsid w:val="0059628C"/>
    <w:rsid w:val="005A3407"/>
    <w:rsid w:val="005B1EDA"/>
    <w:rsid w:val="005E6890"/>
    <w:rsid w:val="005F1141"/>
    <w:rsid w:val="005F5F41"/>
    <w:rsid w:val="00607FB6"/>
    <w:rsid w:val="006129DB"/>
    <w:rsid w:val="006137FF"/>
    <w:rsid w:val="006220C4"/>
    <w:rsid w:val="00646552"/>
    <w:rsid w:val="0068782F"/>
    <w:rsid w:val="0069051E"/>
    <w:rsid w:val="006908F7"/>
    <w:rsid w:val="006A4363"/>
    <w:rsid w:val="006A736F"/>
    <w:rsid w:val="006B4B0B"/>
    <w:rsid w:val="006C0545"/>
    <w:rsid w:val="006C776E"/>
    <w:rsid w:val="006D0FE4"/>
    <w:rsid w:val="006F6C23"/>
    <w:rsid w:val="00702262"/>
    <w:rsid w:val="0070565A"/>
    <w:rsid w:val="007133EC"/>
    <w:rsid w:val="0073713E"/>
    <w:rsid w:val="0075029B"/>
    <w:rsid w:val="00751C4D"/>
    <w:rsid w:val="00757037"/>
    <w:rsid w:val="00767A34"/>
    <w:rsid w:val="00781B6A"/>
    <w:rsid w:val="007952A2"/>
    <w:rsid w:val="007E4EBB"/>
    <w:rsid w:val="007E5D9A"/>
    <w:rsid w:val="00845C91"/>
    <w:rsid w:val="008551D9"/>
    <w:rsid w:val="00860C22"/>
    <w:rsid w:val="0086452A"/>
    <w:rsid w:val="008676E8"/>
    <w:rsid w:val="00873BF5"/>
    <w:rsid w:val="008748E8"/>
    <w:rsid w:val="00882126"/>
    <w:rsid w:val="008B39EE"/>
    <w:rsid w:val="008B5829"/>
    <w:rsid w:val="008C0020"/>
    <w:rsid w:val="008D60C2"/>
    <w:rsid w:val="008D705E"/>
    <w:rsid w:val="008E6FCF"/>
    <w:rsid w:val="00901E39"/>
    <w:rsid w:val="00957CA5"/>
    <w:rsid w:val="00973E6E"/>
    <w:rsid w:val="009859DF"/>
    <w:rsid w:val="009D450E"/>
    <w:rsid w:val="009E321D"/>
    <w:rsid w:val="00A0413A"/>
    <w:rsid w:val="00A34BF8"/>
    <w:rsid w:val="00A34F8D"/>
    <w:rsid w:val="00A50EFC"/>
    <w:rsid w:val="00A511E2"/>
    <w:rsid w:val="00A63A01"/>
    <w:rsid w:val="00AD6356"/>
    <w:rsid w:val="00AE2DDC"/>
    <w:rsid w:val="00AE3F2B"/>
    <w:rsid w:val="00AE48C1"/>
    <w:rsid w:val="00AE6A89"/>
    <w:rsid w:val="00AE7E68"/>
    <w:rsid w:val="00B02E37"/>
    <w:rsid w:val="00B02EAB"/>
    <w:rsid w:val="00B0515C"/>
    <w:rsid w:val="00B07385"/>
    <w:rsid w:val="00B14FA0"/>
    <w:rsid w:val="00B36FD6"/>
    <w:rsid w:val="00B535AC"/>
    <w:rsid w:val="00B60F80"/>
    <w:rsid w:val="00B60F88"/>
    <w:rsid w:val="00B624B9"/>
    <w:rsid w:val="00B8503D"/>
    <w:rsid w:val="00B8732E"/>
    <w:rsid w:val="00B87E61"/>
    <w:rsid w:val="00BC24E0"/>
    <w:rsid w:val="00BE0C2D"/>
    <w:rsid w:val="00BE7F36"/>
    <w:rsid w:val="00BF074C"/>
    <w:rsid w:val="00C016E2"/>
    <w:rsid w:val="00C06561"/>
    <w:rsid w:val="00C06BCE"/>
    <w:rsid w:val="00C077B3"/>
    <w:rsid w:val="00C11828"/>
    <w:rsid w:val="00C33190"/>
    <w:rsid w:val="00C40597"/>
    <w:rsid w:val="00C45332"/>
    <w:rsid w:val="00C5629F"/>
    <w:rsid w:val="00C56C56"/>
    <w:rsid w:val="00C6260B"/>
    <w:rsid w:val="00CA69A7"/>
    <w:rsid w:val="00CE063F"/>
    <w:rsid w:val="00CE6EB5"/>
    <w:rsid w:val="00CF43AF"/>
    <w:rsid w:val="00D05B5E"/>
    <w:rsid w:val="00D14C99"/>
    <w:rsid w:val="00D62CE4"/>
    <w:rsid w:val="00D6395B"/>
    <w:rsid w:val="00D678A8"/>
    <w:rsid w:val="00D76C35"/>
    <w:rsid w:val="00D80C4F"/>
    <w:rsid w:val="00D85C78"/>
    <w:rsid w:val="00D95133"/>
    <w:rsid w:val="00DA0A44"/>
    <w:rsid w:val="00DB1834"/>
    <w:rsid w:val="00DB379F"/>
    <w:rsid w:val="00DB7182"/>
    <w:rsid w:val="00DB72A2"/>
    <w:rsid w:val="00DD25FA"/>
    <w:rsid w:val="00DE1BF1"/>
    <w:rsid w:val="00DF6A46"/>
    <w:rsid w:val="00E10E4F"/>
    <w:rsid w:val="00E14161"/>
    <w:rsid w:val="00E372D7"/>
    <w:rsid w:val="00E703F3"/>
    <w:rsid w:val="00E71231"/>
    <w:rsid w:val="00E72F93"/>
    <w:rsid w:val="00E94E5E"/>
    <w:rsid w:val="00E9621E"/>
    <w:rsid w:val="00EA3360"/>
    <w:rsid w:val="00EA7E66"/>
    <w:rsid w:val="00EC538C"/>
    <w:rsid w:val="00ED2D58"/>
    <w:rsid w:val="00ED503B"/>
    <w:rsid w:val="00EE76FB"/>
    <w:rsid w:val="00EF2CB7"/>
    <w:rsid w:val="00F00489"/>
    <w:rsid w:val="00F05AD3"/>
    <w:rsid w:val="00F07590"/>
    <w:rsid w:val="00F10522"/>
    <w:rsid w:val="00F10B83"/>
    <w:rsid w:val="00F36ABA"/>
    <w:rsid w:val="00F43884"/>
    <w:rsid w:val="00F57306"/>
    <w:rsid w:val="00F672DE"/>
    <w:rsid w:val="00F70E5C"/>
    <w:rsid w:val="00F74C35"/>
    <w:rsid w:val="00F75F1D"/>
    <w:rsid w:val="00F81AA1"/>
    <w:rsid w:val="00F85DEB"/>
    <w:rsid w:val="00FA6812"/>
    <w:rsid w:val="00FB1A32"/>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07"/>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E28"/>
    <w:rPr>
      <w:rFonts w:ascii="Cambria" w:eastAsia="Cambria" w:hAnsi="Cambria"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 w:type="character" w:customStyle="1" w:styleId="apple-converted-space">
    <w:name w:val="apple-converted-space"/>
    <w:rsid w:val="000D39DB"/>
  </w:style>
  <w:style w:type="paragraph" w:styleId="NormalWeb">
    <w:name w:val="Normal (Web)"/>
    <w:basedOn w:val="Normal"/>
    <w:uiPriority w:val="99"/>
    <w:unhideWhenUsed/>
    <w:rsid w:val="008E6FCF"/>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2045">
      <w:bodyDiv w:val="1"/>
      <w:marLeft w:val="0"/>
      <w:marRight w:val="0"/>
      <w:marTop w:val="0"/>
      <w:marBottom w:val="0"/>
      <w:divBdr>
        <w:top w:val="none" w:sz="0" w:space="0" w:color="auto"/>
        <w:left w:val="none" w:sz="0" w:space="0" w:color="auto"/>
        <w:bottom w:val="none" w:sz="0" w:space="0" w:color="auto"/>
        <w:right w:val="none" w:sz="0" w:space="0" w:color="auto"/>
      </w:divBdr>
    </w:div>
    <w:div w:id="689726647">
      <w:bodyDiv w:val="1"/>
      <w:marLeft w:val="0"/>
      <w:marRight w:val="0"/>
      <w:marTop w:val="0"/>
      <w:marBottom w:val="0"/>
      <w:divBdr>
        <w:top w:val="none" w:sz="0" w:space="0" w:color="auto"/>
        <w:left w:val="none" w:sz="0" w:space="0" w:color="auto"/>
        <w:bottom w:val="none" w:sz="0" w:space="0" w:color="auto"/>
        <w:right w:val="none" w:sz="0" w:space="0" w:color="auto"/>
      </w:divBdr>
      <w:divsChild>
        <w:div w:id="743070334">
          <w:marLeft w:val="0"/>
          <w:marRight w:val="0"/>
          <w:marTop w:val="0"/>
          <w:marBottom w:val="0"/>
          <w:divBdr>
            <w:top w:val="none" w:sz="0" w:space="0" w:color="auto"/>
            <w:left w:val="none" w:sz="0" w:space="0" w:color="auto"/>
            <w:bottom w:val="none" w:sz="0" w:space="0" w:color="auto"/>
            <w:right w:val="none" w:sz="0" w:space="0" w:color="auto"/>
          </w:divBdr>
          <w:divsChild>
            <w:div w:id="1864049868">
              <w:marLeft w:val="0"/>
              <w:marRight w:val="0"/>
              <w:marTop w:val="0"/>
              <w:marBottom w:val="0"/>
              <w:divBdr>
                <w:top w:val="none" w:sz="0" w:space="0" w:color="auto"/>
                <w:left w:val="none" w:sz="0" w:space="0" w:color="auto"/>
                <w:bottom w:val="none" w:sz="0" w:space="0" w:color="auto"/>
                <w:right w:val="none" w:sz="0" w:space="0" w:color="auto"/>
              </w:divBdr>
              <w:divsChild>
                <w:div w:id="1161701682">
                  <w:marLeft w:val="0"/>
                  <w:marRight w:val="0"/>
                  <w:marTop w:val="0"/>
                  <w:marBottom w:val="0"/>
                  <w:divBdr>
                    <w:top w:val="none" w:sz="0" w:space="0" w:color="auto"/>
                    <w:left w:val="none" w:sz="0" w:space="0" w:color="auto"/>
                    <w:bottom w:val="none" w:sz="0" w:space="0" w:color="auto"/>
                    <w:right w:val="none" w:sz="0" w:space="0" w:color="auto"/>
                  </w:divBdr>
                  <w:divsChild>
                    <w:div w:id="1322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2321">
      <w:bodyDiv w:val="1"/>
      <w:marLeft w:val="0"/>
      <w:marRight w:val="0"/>
      <w:marTop w:val="0"/>
      <w:marBottom w:val="0"/>
      <w:divBdr>
        <w:top w:val="none" w:sz="0" w:space="0" w:color="auto"/>
        <w:left w:val="none" w:sz="0" w:space="0" w:color="auto"/>
        <w:bottom w:val="none" w:sz="0" w:space="0" w:color="auto"/>
        <w:right w:val="none" w:sz="0" w:space="0" w:color="auto"/>
      </w:divBdr>
    </w:div>
    <w:div w:id="1207522188">
      <w:bodyDiv w:val="1"/>
      <w:marLeft w:val="0"/>
      <w:marRight w:val="0"/>
      <w:marTop w:val="0"/>
      <w:marBottom w:val="0"/>
      <w:divBdr>
        <w:top w:val="none" w:sz="0" w:space="0" w:color="auto"/>
        <w:left w:val="none" w:sz="0" w:space="0" w:color="auto"/>
        <w:bottom w:val="none" w:sz="0" w:space="0" w:color="auto"/>
        <w:right w:val="none" w:sz="0" w:space="0" w:color="auto"/>
      </w:divBdr>
      <w:divsChild>
        <w:div w:id="1639913775">
          <w:marLeft w:val="0"/>
          <w:marRight w:val="0"/>
          <w:marTop w:val="0"/>
          <w:marBottom w:val="0"/>
          <w:divBdr>
            <w:top w:val="none" w:sz="0" w:space="0" w:color="auto"/>
            <w:left w:val="none" w:sz="0" w:space="0" w:color="auto"/>
            <w:bottom w:val="none" w:sz="0" w:space="0" w:color="auto"/>
            <w:right w:val="none" w:sz="0" w:space="0" w:color="auto"/>
          </w:divBdr>
        </w:div>
        <w:div w:id="1045448742">
          <w:marLeft w:val="0"/>
          <w:marRight w:val="0"/>
          <w:marTop w:val="0"/>
          <w:marBottom w:val="0"/>
          <w:divBdr>
            <w:top w:val="none" w:sz="0" w:space="0" w:color="auto"/>
            <w:left w:val="none" w:sz="0" w:space="0" w:color="auto"/>
            <w:bottom w:val="none" w:sz="0" w:space="0" w:color="auto"/>
            <w:right w:val="none" w:sz="0" w:space="0" w:color="auto"/>
          </w:divBdr>
        </w:div>
        <w:div w:id="92632155">
          <w:marLeft w:val="0"/>
          <w:marRight w:val="0"/>
          <w:marTop w:val="0"/>
          <w:marBottom w:val="0"/>
          <w:divBdr>
            <w:top w:val="none" w:sz="0" w:space="0" w:color="auto"/>
            <w:left w:val="none" w:sz="0" w:space="0" w:color="auto"/>
            <w:bottom w:val="none" w:sz="0" w:space="0" w:color="auto"/>
            <w:right w:val="none" w:sz="0" w:space="0" w:color="auto"/>
          </w:divBdr>
        </w:div>
        <w:div w:id="1789199445">
          <w:marLeft w:val="0"/>
          <w:marRight w:val="0"/>
          <w:marTop w:val="0"/>
          <w:marBottom w:val="0"/>
          <w:divBdr>
            <w:top w:val="none" w:sz="0" w:space="0" w:color="auto"/>
            <w:left w:val="none" w:sz="0" w:space="0" w:color="auto"/>
            <w:bottom w:val="none" w:sz="0" w:space="0" w:color="auto"/>
            <w:right w:val="none" w:sz="0" w:space="0" w:color="auto"/>
          </w:divBdr>
        </w:div>
        <w:div w:id="1208756409">
          <w:marLeft w:val="0"/>
          <w:marRight w:val="0"/>
          <w:marTop w:val="0"/>
          <w:marBottom w:val="0"/>
          <w:divBdr>
            <w:top w:val="none" w:sz="0" w:space="0" w:color="auto"/>
            <w:left w:val="none" w:sz="0" w:space="0" w:color="auto"/>
            <w:bottom w:val="none" w:sz="0" w:space="0" w:color="auto"/>
            <w:right w:val="none" w:sz="0" w:space="0" w:color="auto"/>
          </w:divBdr>
        </w:div>
        <w:div w:id="1701198730">
          <w:marLeft w:val="0"/>
          <w:marRight w:val="0"/>
          <w:marTop w:val="0"/>
          <w:marBottom w:val="0"/>
          <w:divBdr>
            <w:top w:val="none" w:sz="0" w:space="0" w:color="auto"/>
            <w:left w:val="none" w:sz="0" w:space="0" w:color="auto"/>
            <w:bottom w:val="none" w:sz="0" w:space="0" w:color="auto"/>
            <w:right w:val="none" w:sz="0" w:space="0" w:color="auto"/>
          </w:divBdr>
        </w:div>
        <w:div w:id="897321641">
          <w:marLeft w:val="0"/>
          <w:marRight w:val="0"/>
          <w:marTop w:val="0"/>
          <w:marBottom w:val="0"/>
          <w:divBdr>
            <w:top w:val="none" w:sz="0" w:space="0" w:color="auto"/>
            <w:left w:val="none" w:sz="0" w:space="0" w:color="auto"/>
            <w:bottom w:val="none" w:sz="0" w:space="0" w:color="auto"/>
            <w:right w:val="none" w:sz="0" w:space="0" w:color="auto"/>
          </w:divBdr>
        </w:div>
        <w:div w:id="115375151">
          <w:marLeft w:val="0"/>
          <w:marRight w:val="0"/>
          <w:marTop w:val="0"/>
          <w:marBottom w:val="0"/>
          <w:divBdr>
            <w:top w:val="none" w:sz="0" w:space="0" w:color="auto"/>
            <w:left w:val="none" w:sz="0" w:space="0" w:color="auto"/>
            <w:bottom w:val="none" w:sz="0" w:space="0" w:color="auto"/>
            <w:right w:val="none" w:sz="0" w:space="0" w:color="auto"/>
          </w:divBdr>
        </w:div>
        <w:div w:id="942342901">
          <w:marLeft w:val="0"/>
          <w:marRight w:val="0"/>
          <w:marTop w:val="0"/>
          <w:marBottom w:val="0"/>
          <w:divBdr>
            <w:top w:val="none" w:sz="0" w:space="0" w:color="auto"/>
            <w:left w:val="none" w:sz="0" w:space="0" w:color="auto"/>
            <w:bottom w:val="none" w:sz="0" w:space="0" w:color="auto"/>
            <w:right w:val="none" w:sz="0" w:space="0" w:color="auto"/>
          </w:divBdr>
        </w:div>
        <w:div w:id="1874224122">
          <w:marLeft w:val="0"/>
          <w:marRight w:val="0"/>
          <w:marTop w:val="0"/>
          <w:marBottom w:val="0"/>
          <w:divBdr>
            <w:top w:val="none" w:sz="0" w:space="0" w:color="auto"/>
            <w:left w:val="none" w:sz="0" w:space="0" w:color="auto"/>
            <w:bottom w:val="none" w:sz="0" w:space="0" w:color="auto"/>
            <w:right w:val="none" w:sz="0" w:space="0" w:color="auto"/>
          </w:divBdr>
        </w:div>
        <w:div w:id="90274602">
          <w:marLeft w:val="0"/>
          <w:marRight w:val="0"/>
          <w:marTop w:val="0"/>
          <w:marBottom w:val="0"/>
          <w:divBdr>
            <w:top w:val="none" w:sz="0" w:space="0" w:color="auto"/>
            <w:left w:val="none" w:sz="0" w:space="0" w:color="auto"/>
            <w:bottom w:val="none" w:sz="0" w:space="0" w:color="auto"/>
            <w:right w:val="none" w:sz="0" w:space="0" w:color="auto"/>
          </w:divBdr>
        </w:div>
        <w:div w:id="607392684">
          <w:marLeft w:val="0"/>
          <w:marRight w:val="0"/>
          <w:marTop w:val="0"/>
          <w:marBottom w:val="0"/>
          <w:divBdr>
            <w:top w:val="none" w:sz="0" w:space="0" w:color="auto"/>
            <w:left w:val="none" w:sz="0" w:space="0" w:color="auto"/>
            <w:bottom w:val="none" w:sz="0" w:space="0" w:color="auto"/>
            <w:right w:val="none" w:sz="0" w:space="0" w:color="auto"/>
          </w:divBdr>
        </w:div>
      </w:divsChild>
    </w:div>
    <w:div w:id="1448235411">
      <w:bodyDiv w:val="1"/>
      <w:marLeft w:val="0"/>
      <w:marRight w:val="0"/>
      <w:marTop w:val="0"/>
      <w:marBottom w:val="0"/>
      <w:divBdr>
        <w:top w:val="none" w:sz="0" w:space="0" w:color="auto"/>
        <w:left w:val="none" w:sz="0" w:space="0" w:color="auto"/>
        <w:bottom w:val="none" w:sz="0" w:space="0" w:color="auto"/>
        <w:right w:val="none" w:sz="0" w:space="0" w:color="auto"/>
      </w:divBdr>
    </w:div>
    <w:div w:id="17269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essex.ac.uk/25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b74@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7616F96-1B0D-D943-8840-EC358464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Matthew Bennett</cp:lastModifiedBy>
  <cp:revision>4</cp:revision>
  <cp:lastPrinted>2019-02-22T14:16:00Z</cp:lastPrinted>
  <dcterms:created xsi:type="dcterms:W3CDTF">2020-03-04T11:34:00Z</dcterms:created>
  <dcterms:modified xsi:type="dcterms:W3CDTF">2020-03-05T17:51:00Z</dcterms:modified>
</cp:coreProperties>
</file>